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DF" w:rsidRPr="00B00EDF" w:rsidRDefault="00B00EDF" w:rsidP="00B00EDF">
      <w:pPr>
        <w:pStyle w:val="a3"/>
        <w:jc w:val="center"/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</w:pPr>
      <w:r w:rsidRPr="00B00EDF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Объявление</w:t>
      </w:r>
    </w:p>
    <w:p w:rsidR="00B00EDF" w:rsidRDefault="00B00EDF" w:rsidP="001B5482">
      <w:pPr>
        <w:pStyle w:val="a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E657E3" w:rsidRPr="001B5482" w:rsidRDefault="00E657E3" w:rsidP="001B54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</w:t>
      </w:r>
      <w:r w:rsidRPr="001B5482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кционерное общество </w:t>
      </w:r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Pr="001B5482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Национальный холдинг </w:t>
      </w:r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proofErr w:type="spellStart"/>
      <w:r w:rsidRPr="001B5482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QazBioPharm</w:t>
      </w:r>
      <w:proofErr w:type="spellEnd"/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Pr="001B5482">
        <w:rPr>
          <w:rFonts w:ascii="Times New Roman" w:hAnsi="Times New Roman" w:cs="Times New Roman"/>
          <w:sz w:val="28"/>
          <w:szCs w:val="28"/>
        </w:rPr>
        <w:t xml:space="preserve"> (далее - Холдинг) в соответствии с пунктом 5 статьи 8 Закона Республики Казахстан «О противодействии коррупции», в целях реализации подзадачи 3 задачи 1</w:t>
      </w:r>
      <w:r w:rsidR="001B5482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1B5482">
        <w:rPr>
          <w:rFonts w:ascii="Times New Roman" w:hAnsi="Times New Roman" w:cs="Times New Roman"/>
          <w:sz w:val="28"/>
          <w:szCs w:val="28"/>
        </w:rPr>
        <w:t xml:space="preserve">типового базового направления № 4 «Предупреждение и противодействие коррупции» на 2024 год», утвержденного руководителем аппарата Министерства здравоохранения РК от 20 февраля 2024 года, сообщает о проведении внутреннего анализа коррупционных рисков в деятельности Холдинга </w:t>
      </w:r>
      <w:r w:rsidRPr="00B00E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0EDF">
        <w:rPr>
          <w:rFonts w:ascii="Times New Roman" w:hAnsi="Times New Roman" w:cs="Times New Roman"/>
          <w:sz w:val="28"/>
          <w:szCs w:val="28"/>
        </w:rPr>
        <w:t xml:space="preserve"> </w:t>
      </w:r>
      <w:r w:rsidR="00B00EDF" w:rsidRPr="00B00EDF">
        <w:rPr>
          <w:rFonts w:ascii="Times New Roman" w:hAnsi="Times New Roman" w:cs="Times New Roman"/>
          <w:sz w:val="28"/>
          <w:szCs w:val="28"/>
        </w:rPr>
        <w:t>13</w:t>
      </w:r>
      <w:r w:rsidRPr="00B00EDF">
        <w:rPr>
          <w:rFonts w:ascii="Times New Roman" w:hAnsi="Times New Roman" w:cs="Times New Roman"/>
          <w:sz w:val="28"/>
          <w:szCs w:val="28"/>
        </w:rPr>
        <w:t xml:space="preserve"> марта 2024 года.</w:t>
      </w:r>
      <w:r w:rsidRPr="001B5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482" w:rsidRDefault="001B54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EDF" w:rsidRDefault="00B00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0EDF" w:rsidSect="001B54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657E3"/>
    <w:rsid w:val="00001A7C"/>
    <w:rsid w:val="001B5482"/>
    <w:rsid w:val="006738BF"/>
    <w:rsid w:val="00B00EDF"/>
    <w:rsid w:val="00C97FA9"/>
    <w:rsid w:val="00D00791"/>
    <w:rsid w:val="00E6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5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B54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2024-05-03T12:27:00Z</dcterms:created>
  <dcterms:modified xsi:type="dcterms:W3CDTF">2024-06-05T11:55:00Z</dcterms:modified>
</cp:coreProperties>
</file>