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CA41" w14:textId="77777777" w:rsidR="003B2523" w:rsidRDefault="003B2523" w:rsidP="00A444A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0" w:name="z5"/>
    </w:p>
    <w:p w14:paraId="4C21E1A3" w14:textId="0BE2C69B" w:rsidR="00CE49E0" w:rsidRDefault="00A444A7" w:rsidP="00A444A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951E88">
        <w:rPr>
          <w:b/>
          <w:sz w:val="28"/>
          <w:szCs w:val="28"/>
          <w:lang w:val="ru-RU"/>
        </w:rPr>
        <w:t>Правила</w:t>
      </w:r>
      <w:r w:rsidRPr="00951E88">
        <w:rPr>
          <w:b/>
          <w:color w:val="000000"/>
          <w:sz w:val="28"/>
          <w:szCs w:val="28"/>
          <w:lang w:val="ru-RU"/>
        </w:rPr>
        <w:t xml:space="preserve"> конкурсного отбора кандидатов на </w:t>
      </w:r>
      <w:r w:rsidR="003B2523">
        <w:rPr>
          <w:b/>
          <w:color w:val="000000"/>
          <w:sz w:val="28"/>
          <w:szCs w:val="28"/>
          <w:lang w:val="ru-RU"/>
        </w:rPr>
        <w:t xml:space="preserve">занятие </w:t>
      </w:r>
      <w:r w:rsidRPr="00951E88">
        <w:rPr>
          <w:b/>
          <w:color w:val="000000"/>
          <w:sz w:val="28"/>
          <w:szCs w:val="28"/>
          <w:lang w:val="ru-RU"/>
        </w:rPr>
        <w:t>вакантн</w:t>
      </w:r>
      <w:r w:rsidR="003B2523">
        <w:rPr>
          <w:b/>
          <w:color w:val="000000"/>
          <w:sz w:val="28"/>
          <w:szCs w:val="28"/>
          <w:lang w:val="ru-RU"/>
        </w:rPr>
        <w:t>ой</w:t>
      </w:r>
      <w:r w:rsidRPr="00951E88">
        <w:rPr>
          <w:b/>
          <w:color w:val="000000"/>
          <w:sz w:val="28"/>
          <w:szCs w:val="28"/>
          <w:lang w:val="ru-RU"/>
        </w:rPr>
        <w:t xml:space="preserve"> должности </w:t>
      </w:r>
      <w:r>
        <w:rPr>
          <w:b/>
          <w:color w:val="000000"/>
          <w:sz w:val="28"/>
          <w:szCs w:val="28"/>
          <w:lang w:val="ru-RU"/>
        </w:rPr>
        <w:t xml:space="preserve">  </w:t>
      </w:r>
      <w:r w:rsidR="0017730E">
        <w:rPr>
          <w:b/>
          <w:color w:val="000000"/>
          <w:sz w:val="28"/>
          <w:szCs w:val="28"/>
          <w:lang w:val="ru-RU"/>
        </w:rPr>
        <w:t xml:space="preserve">работника </w:t>
      </w:r>
      <w:r w:rsidRPr="00951E88">
        <w:rPr>
          <w:b/>
          <w:color w:val="000000"/>
          <w:sz w:val="28"/>
          <w:szCs w:val="28"/>
          <w:lang w:val="ru-RU"/>
        </w:rPr>
        <w:t>акционерно</w:t>
      </w:r>
      <w:r w:rsidR="0017730E">
        <w:rPr>
          <w:b/>
          <w:color w:val="000000"/>
          <w:sz w:val="28"/>
          <w:szCs w:val="28"/>
          <w:lang w:val="ru-RU"/>
        </w:rPr>
        <w:t>го</w:t>
      </w:r>
      <w:r w:rsidRPr="00951E88">
        <w:rPr>
          <w:b/>
          <w:color w:val="000000"/>
          <w:sz w:val="28"/>
          <w:szCs w:val="28"/>
          <w:lang w:val="ru-RU"/>
        </w:rPr>
        <w:t xml:space="preserve"> обществ</w:t>
      </w:r>
      <w:r w:rsidR="0017730E">
        <w:rPr>
          <w:b/>
          <w:color w:val="000000"/>
          <w:sz w:val="28"/>
          <w:szCs w:val="28"/>
          <w:lang w:val="ru-RU"/>
        </w:rPr>
        <w:t>а</w:t>
      </w:r>
      <w:r w:rsidRPr="00951E88">
        <w:rPr>
          <w:b/>
          <w:color w:val="000000"/>
          <w:sz w:val="28"/>
          <w:szCs w:val="28"/>
          <w:lang w:val="ru-RU"/>
        </w:rPr>
        <w:t xml:space="preserve"> </w:t>
      </w:r>
    </w:p>
    <w:p w14:paraId="1AF528D0" w14:textId="63C3084A" w:rsidR="00A444A7" w:rsidRPr="00951E88" w:rsidRDefault="00A444A7" w:rsidP="00A444A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951E88">
        <w:rPr>
          <w:b/>
          <w:color w:val="000000"/>
          <w:sz w:val="28"/>
          <w:szCs w:val="28"/>
          <w:lang w:val="ru-RU"/>
        </w:rPr>
        <w:t>«Национальный холдинг «</w:t>
      </w:r>
      <w:proofErr w:type="spellStart"/>
      <w:r w:rsidRPr="00951E88">
        <w:rPr>
          <w:b/>
          <w:color w:val="000000"/>
          <w:sz w:val="28"/>
          <w:szCs w:val="28"/>
          <w:lang w:val="ru-RU"/>
        </w:rPr>
        <w:t>QazBioPharm</w:t>
      </w:r>
      <w:proofErr w:type="spellEnd"/>
      <w:r w:rsidRPr="00951E88">
        <w:rPr>
          <w:b/>
          <w:color w:val="000000"/>
          <w:sz w:val="28"/>
          <w:szCs w:val="28"/>
          <w:lang w:val="ru-RU"/>
        </w:rPr>
        <w:t xml:space="preserve">» </w:t>
      </w:r>
    </w:p>
    <w:p w14:paraId="50296261" w14:textId="77777777" w:rsidR="00966F25" w:rsidRPr="00C37942" w:rsidRDefault="00966F25" w:rsidP="00C37942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65D34CC" w14:textId="45DDA8DE" w:rsidR="00B87BA5" w:rsidRDefault="00EB63B6" w:rsidP="00C37942">
      <w:pPr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bookmarkStart w:id="1" w:name="z6"/>
      <w:bookmarkEnd w:id="0"/>
      <w:r w:rsidRPr="00966F25">
        <w:rPr>
          <w:b/>
          <w:bCs/>
          <w:sz w:val="28"/>
          <w:szCs w:val="28"/>
          <w:lang w:val="ru-RU"/>
        </w:rPr>
        <w:t>Глава 1. Общие положения</w:t>
      </w:r>
    </w:p>
    <w:p w14:paraId="6A9A8B1E" w14:textId="77777777" w:rsidR="00837692" w:rsidRPr="00966F25" w:rsidRDefault="00837692" w:rsidP="00C37942">
      <w:pPr>
        <w:spacing w:after="0" w:line="240" w:lineRule="auto"/>
        <w:jc w:val="both"/>
        <w:rPr>
          <w:b/>
          <w:bCs/>
          <w:sz w:val="28"/>
          <w:szCs w:val="28"/>
          <w:lang w:val="ru-RU"/>
        </w:rPr>
      </w:pPr>
    </w:p>
    <w:p w14:paraId="765A3A2C" w14:textId="0ABDD771" w:rsidR="00966F25" w:rsidRDefault="00966F25" w:rsidP="008856EA">
      <w:pPr>
        <w:pStyle w:val="ae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bookmarkStart w:id="2" w:name="z8"/>
      <w:bookmarkEnd w:id="1"/>
      <w:r w:rsidRPr="00A444A7">
        <w:rPr>
          <w:sz w:val="28"/>
          <w:szCs w:val="28"/>
          <w:lang w:val="ru-RU"/>
        </w:rPr>
        <w:t xml:space="preserve">Настоящие Правила конкурсного отбора кандидатов на </w:t>
      </w:r>
      <w:r w:rsidR="003D4FB6">
        <w:rPr>
          <w:sz w:val="28"/>
          <w:szCs w:val="28"/>
          <w:lang w:val="ru-RU"/>
        </w:rPr>
        <w:t xml:space="preserve">занятие </w:t>
      </w:r>
      <w:r w:rsidRPr="00A444A7">
        <w:rPr>
          <w:sz w:val="28"/>
          <w:szCs w:val="28"/>
          <w:lang w:val="ru-RU"/>
        </w:rPr>
        <w:t>вакантн</w:t>
      </w:r>
      <w:r w:rsidR="003D4FB6">
        <w:rPr>
          <w:sz w:val="28"/>
          <w:szCs w:val="28"/>
          <w:lang w:val="ru-RU"/>
        </w:rPr>
        <w:t>ой</w:t>
      </w:r>
      <w:r w:rsidRPr="00A444A7">
        <w:rPr>
          <w:sz w:val="28"/>
          <w:szCs w:val="28"/>
          <w:lang w:val="ru-RU"/>
        </w:rPr>
        <w:t xml:space="preserve"> должности </w:t>
      </w:r>
      <w:r w:rsidR="0017730E">
        <w:rPr>
          <w:sz w:val="28"/>
          <w:szCs w:val="28"/>
          <w:lang w:val="ru-RU"/>
        </w:rPr>
        <w:t xml:space="preserve">работника </w:t>
      </w:r>
      <w:r w:rsidRPr="00A444A7">
        <w:rPr>
          <w:sz w:val="28"/>
          <w:szCs w:val="28"/>
          <w:lang w:val="ru-RU"/>
        </w:rPr>
        <w:t>акционерно</w:t>
      </w:r>
      <w:r w:rsidR="0017730E">
        <w:rPr>
          <w:sz w:val="28"/>
          <w:szCs w:val="28"/>
          <w:lang w:val="ru-RU"/>
        </w:rPr>
        <w:t>го</w:t>
      </w:r>
      <w:r w:rsidRPr="00A444A7">
        <w:rPr>
          <w:sz w:val="28"/>
          <w:szCs w:val="28"/>
          <w:lang w:val="ru-RU"/>
        </w:rPr>
        <w:t xml:space="preserve"> обществ</w:t>
      </w:r>
      <w:r w:rsidR="0017730E">
        <w:rPr>
          <w:sz w:val="28"/>
          <w:szCs w:val="28"/>
          <w:lang w:val="ru-RU"/>
        </w:rPr>
        <w:t>а</w:t>
      </w:r>
      <w:r w:rsidRPr="00A444A7">
        <w:rPr>
          <w:sz w:val="28"/>
          <w:szCs w:val="28"/>
          <w:lang w:val="ru-RU"/>
        </w:rPr>
        <w:t xml:space="preserve"> «Национальный холдинг «</w:t>
      </w:r>
      <w:proofErr w:type="spellStart"/>
      <w:r w:rsidRPr="00A444A7">
        <w:rPr>
          <w:sz w:val="28"/>
          <w:szCs w:val="28"/>
          <w:lang w:val="ru-RU"/>
        </w:rPr>
        <w:t>QazBioPharm</w:t>
      </w:r>
      <w:proofErr w:type="spellEnd"/>
      <w:r w:rsidRPr="00A444A7">
        <w:rPr>
          <w:sz w:val="28"/>
          <w:szCs w:val="28"/>
          <w:lang w:val="ru-RU"/>
        </w:rPr>
        <w:t xml:space="preserve">» (далее – Холдинг) (далее – Правила) разработаны в соответствии с </w:t>
      </w:r>
      <w:r w:rsidRPr="00A444A7">
        <w:rPr>
          <w:color w:val="000000"/>
          <w:sz w:val="28"/>
          <w:szCs w:val="28"/>
          <w:lang w:val="ru-RU"/>
        </w:rPr>
        <w:t xml:space="preserve">пунктом 173 </w:t>
      </w:r>
      <w:r w:rsidRPr="00A444A7">
        <w:rPr>
          <w:sz w:val="28"/>
          <w:szCs w:val="28"/>
          <w:lang w:val="ru-RU"/>
        </w:rPr>
        <w:t>Типового кодекса корпоративного управления в</w:t>
      </w:r>
      <w:r w:rsidRPr="00A444A7">
        <w:rPr>
          <w:b/>
          <w:sz w:val="28"/>
          <w:szCs w:val="28"/>
          <w:lang w:val="ru-RU"/>
        </w:rPr>
        <w:t xml:space="preserve"> </w:t>
      </w:r>
      <w:r w:rsidRPr="00A444A7">
        <w:rPr>
          <w:sz w:val="28"/>
          <w:szCs w:val="28"/>
          <w:lang w:val="ru-RU"/>
        </w:rPr>
        <w:t>контролируемых государством акционерных обществах, за исключением Фонда национального благосостояния, утверждённым приказом Министра национальной экономики Республики Казахстан от 5 октября 2018 года № 21.</w:t>
      </w:r>
    </w:p>
    <w:p w14:paraId="0F10A7CB" w14:textId="5213A6F7" w:rsidR="00A444A7" w:rsidRDefault="00A444A7" w:rsidP="008856EA">
      <w:pPr>
        <w:pStyle w:val="ae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A444A7">
        <w:rPr>
          <w:sz w:val="28"/>
          <w:szCs w:val="28"/>
          <w:lang w:val="ru-RU"/>
        </w:rPr>
        <w:t xml:space="preserve">Занятие вакантной должности </w:t>
      </w:r>
      <w:r>
        <w:rPr>
          <w:sz w:val="28"/>
          <w:szCs w:val="28"/>
          <w:lang w:val="ru-RU"/>
        </w:rPr>
        <w:t xml:space="preserve">работника Холдинга </w:t>
      </w:r>
      <w:r w:rsidRPr="00A444A7">
        <w:rPr>
          <w:sz w:val="28"/>
          <w:szCs w:val="28"/>
          <w:lang w:val="ru-RU"/>
        </w:rPr>
        <w:t>осуществляется путем:</w:t>
      </w:r>
    </w:p>
    <w:p w14:paraId="0D01DED5" w14:textId="17E453BB" w:rsidR="00A444A7" w:rsidRPr="00A444A7" w:rsidRDefault="00A444A7" w:rsidP="008856EA">
      <w:pPr>
        <w:pStyle w:val="ae"/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A444A7">
        <w:rPr>
          <w:sz w:val="28"/>
          <w:szCs w:val="28"/>
          <w:lang w:val="ru-RU"/>
        </w:rPr>
        <w:t>1) внеконкурсного занятия;</w:t>
      </w:r>
    </w:p>
    <w:p w14:paraId="1BCE3AD1" w14:textId="0E82512A" w:rsidR="00A444A7" w:rsidRDefault="00A444A7" w:rsidP="008856EA">
      <w:pPr>
        <w:pStyle w:val="ae"/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A444A7">
        <w:rPr>
          <w:sz w:val="28"/>
          <w:szCs w:val="28"/>
          <w:lang w:val="ru-RU"/>
        </w:rPr>
        <w:t>2) конкурса.</w:t>
      </w:r>
    </w:p>
    <w:p w14:paraId="27099CCA" w14:textId="77777777" w:rsidR="00146F45" w:rsidRPr="00146F45" w:rsidRDefault="00146F45" w:rsidP="008856EA">
      <w:pPr>
        <w:pStyle w:val="ae"/>
        <w:tabs>
          <w:tab w:val="left" w:pos="993"/>
        </w:tabs>
        <w:spacing w:after="0" w:line="240" w:lineRule="auto"/>
        <w:ind w:left="142" w:firstLine="425"/>
        <w:jc w:val="both"/>
        <w:rPr>
          <w:b/>
          <w:bCs/>
          <w:sz w:val="28"/>
          <w:szCs w:val="28"/>
          <w:lang w:val="ru-RU"/>
        </w:rPr>
      </w:pPr>
    </w:p>
    <w:p w14:paraId="009F3796" w14:textId="4E4B02E1" w:rsidR="00146F45" w:rsidRPr="00D23D60" w:rsidRDefault="00146F45" w:rsidP="00D23D60">
      <w:pPr>
        <w:tabs>
          <w:tab w:val="left" w:pos="993"/>
        </w:tabs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 w:rsidRPr="00D23D60">
        <w:rPr>
          <w:b/>
          <w:bCs/>
          <w:sz w:val="28"/>
          <w:szCs w:val="28"/>
          <w:lang w:val="ru-RU"/>
        </w:rPr>
        <w:t>Глава 2. Внеконкурсное занятие должности работника Холдинга</w:t>
      </w:r>
    </w:p>
    <w:p w14:paraId="7EA48E54" w14:textId="77777777" w:rsidR="00146F45" w:rsidRDefault="00146F45" w:rsidP="008856EA">
      <w:pPr>
        <w:pStyle w:val="ae"/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</w:p>
    <w:p w14:paraId="29536753" w14:textId="6B19124D" w:rsidR="008D183B" w:rsidRPr="008D183B" w:rsidRDefault="008D183B" w:rsidP="008856EA">
      <w:pPr>
        <w:pStyle w:val="ae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8D183B">
        <w:rPr>
          <w:sz w:val="28"/>
          <w:szCs w:val="28"/>
          <w:lang w:val="ru-RU"/>
        </w:rPr>
        <w:t xml:space="preserve">Внеконкурсное занятие должности </w:t>
      </w:r>
      <w:r>
        <w:rPr>
          <w:sz w:val="28"/>
          <w:szCs w:val="28"/>
          <w:lang w:val="ru-RU"/>
        </w:rPr>
        <w:t xml:space="preserve">работника Холдинга </w:t>
      </w:r>
      <w:r w:rsidRPr="008D183B">
        <w:rPr>
          <w:sz w:val="28"/>
          <w:szCs w:val="28"/>
          <w:lang w:val="ru-RU"/>
        </w:rPr>
        <w:t>осуществляется следующими лицами:</w:t>
      </w:r>
    </w:p>
    <w:p w14:paraId="7FAFA088" w14:textId="5F440DA0" w:rsidR="008D183B" w:rsidRDefault="008D183B" w:rsidP="008856EA">
      <w:pPr>
        <w:pStyle w:val="ae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855B95">
        <w:rPr>
          <w:sz w:val="28"/>
          <w:szCs w:val="28"/>
          <w:lang w:val="ru-RU"/>
        </w:rPr>
        <w:t>работниками Холдинга путем перевода на вакантную должность работника Холдинга;</w:t>
      </w:r>
    </w:p>
    <w:p w14:paraId="0FAE8941" w14:textId="566B2289" w:rsidR="008D183B" w:rsidRDefault="008D183B" w:rsidP="008856EA">
      <w:pPr>
        <w:pStyle w:val="ae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855B95">
        <w:rPr>
          <w:sz w:val="28"/>
          <w:szCs w:val="28"/>
          <w:lang w:val="ru-RU"/>
        </w:rPr>
        <w:t>лицами, состоящими в кадровом резерве;</w:t>
      </w:r>
    </w:p>
    <w:p w14:paraId="51B3288F" w14:textId="681D4A50" w:rsidR="00A444A7" w:rsidRPr="00103BB8" w:rsidRDefault="00A444A7" w:rsidP="008856EA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03BB8">
        <w:rPr>
          <w:sz w:val="28"/>
          <w:szCs w:val="28"/>
          <w:lang w:val="ru-RU"/>
        </w:rPr>
        <w:t xml:space="preserve">На должность </w:t>
      </w:r>
      <w:r w:rsidR="00283179" w:rsidRPr="00103BB8">
        <w:rPr>
          <w:sz w:val="28"/>
          <w:szCs w:val="28"/>
          <w:lang w:val="ru-RU"/>
        </w:rPr>
        <w:t xml:space="preserve">работника Холдинга </w:t>
      </w:r>
      <w:r w:rsidRPr="00103BB8">
        <w:rPr>
          <w:sz w:val="28"/>
          <w:szCs w:val="28"/>
          <w:lang w:val="ru-RU"/>
        </w:rPr>
        <w:t>не назначается лицо:</w:t>
      </w:r>
    </w:p>
    <w:p w14:paraId="46E3691B" w14:textId="0ABCDC07" w:rsidR="004156ED" w:rsidRPr="00103BB8" w:rsidRDefault="004156ED" w:rsidP="008856EA">
      <w:pPr>
        <w:pStyle w:val="ae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03BB8">
        <w:rPr>
          <w:sz w:val="28"/>
          <w:szCs w:val="28"/>
          <w:lang w:val="ru-RU"/>
        </w:rPr>
        <w:t>признанное недееспособным или ограниченно дееспособным;</w:t>
      </w:r>
    </w:p>
    <w:p w14:paraId="5528A1AF" w14:textId="38C06B93" w:rsidR="004156ED" w:rsidRPr="00F97E8D" w:rsidRDefault="004156ED" w:rsidP="008856EA">
      <w:pPr>
        <w:pStyle w:val="ae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F97E8D">
        <w:rPr>
          <w:sz w:val="28"/>
          <w:szCs w:val="28"/>
          <w:lang w:val="ru-RU"/>
        </w:rPr>
        <w:t>совершившее коррупционное преступление;</w:t>
      </w:r>
    </w:p>
    <w:p w14:paraId="420BEB59" w14:textId="7D1D991B" w:rsidR="004156ED" w:rsidRPr="00103BB8" w:rsidRDefault="004156ED" w:rsidP="008856EA">
      <w:pPr>
        <w:pStyle w:val="ae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03BB8">
        <w:rPr>
          <w:sz w:val="28"/>
          <w:szCs w:val="28"/>
          <w:lang w:val="ru-RU"/>
        </w:rPr>
        <w:t>имеющее не погашенную или не снятую судимость ко времени занятия должности работника Холдинга</w:t>
      </w:r>
      <w:r w:rsidR="00CE49E0">
        <w:rPr>
          <w:sz w:val="28"/>
          <w:szCs w:val="28"/>
          <w:lang w:val="ru-RU"/>
        </w:rPr>
        <w:t>.</w:t>
      </w:r>
    </w:p>
    <w:p w14:paraId="229E4083" w14:textId="77777777" w:rsidR="003329E8" w:rsidRDefault="003329E8" w:rsidP="008856EA">
      <w:pPr>
        <w:tabs>
          <w:tab w:val="left" w:pos="993"/>
          <w:tab w:val="left" w:pos="1134"/>
        </w:tabs>
        <w:spacing w:after="0" w:line="240" w:lineRule="auto"/>
        <w:ind w:left="142" w:firstLine="425"/>
        <w:rPr>
          <w:rFonts w:eastAsia="Calibri"/>
          <w:b/>
          <w:sz w:val="28"/>
          <w:szCs w:val="28"/>
          <w:lang w:val="ru-RU"/>
        </w:rPr>
      </w:pPr>
    </w:p>
    <w:p w14:paraId="36637FAA" w14:textId="5A4BA24D" w:rsidR="006D3DE6" w:rsidRPr="006D3DE6" w:rsidRDefault="006D3DE6" w:rsidP="00A65D7B">
      <w:pPr>
        <w:tabs>
          <w:tab w:val="left" w:pos="993"/>
          <w:tab w:val="left" w:pos="1134"/>
        </w:tabs>
        <w:spacing w:after="0" w:line="240" w:lineRule="auto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Глава 3. </w:t>
      </w:r>
      <w:r w:rsidRPr="006D3DE6">
        <w:rPr>
          <w:rFonts w:eastAsia="Calibri"/>
          <w:b/>
          <w:sz w:val="28"/>
          <w:szCs w:val="28"/>
          <w:lang w:val="ru-RU"/>
        </w:rPr>
        <w:t>Основные понятия и сокращения</w:t>
      </w:r>
    </w:p>
    <w:p w14:paraId="57D7521A" w14:textId="77777777" w:rsidR="006D3DE6" w:rsidRPr="004156ED" w:rsidRDefault="006D3DE6" w:rsidP="008856EA">
      <w:pPr>
        <w:pStyle w:val="ae"/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</w:p>
    <w:p w14:paraId="55A8049A" w14:textId="29D4F85B" w:rsidR="004156ED" w:rsidRPr="00A444A7" w:rsidRDefault="00B972B9" w:rsidP="008856EA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В Правилах используются следующие понятия:</w:t>
      </w:r>
    </w:p>
    <w:p w14:paraId="16E1DC8E" w14:textId="1E99864C" w:rsidR="004156ED" w:rsidRPr="003B0126" w:rsidRDefault="00B972B9" w:rsidP="008856EA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3B0126">
        <w:rPr>
          <w:sz w:val="28"/>
          <w:szCs w:val="28"/>
          <w:lang w:val="ru-RU"/>
        </w:rPr>
        <w:t>кадровая служба – подразделение по работе с персоналом;</w:t>
      </w:r>
    </w:p>
    <w:p w14:paraId="63C5F435" w14:textId="629FA9E3" w:rsidR="00B972B9" w:rsidRPr="003B0126" w:rsidRDefault="00B972B9" w:rsidP="008856EA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3B0126">
        <w:rPr>
          <w:sz w:val="28"/>
          <w:szCs w:val="28"/>
          <w:lang w:val="ru-RU"/>
        </w:rPr>
        <w:t>кадровый резерв - список лиц, успешно прошедших конкурс или отбор для последующего занятия вакантной должности работника Холдинга;</w:t>
      </w:r>
    </w:p>
    <w:p w14:paraId="7284F1E5" w14:textId="77777777" w:rsidR="00B972B9" w:rsidRDefault="00B972B9" w:rsidP="008856EA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3B0126">
        <w:rPr>
          <w:sz w:val="28"/>
          <w:szCs w:val="28"/>
          <w:lang w:val="ru-RU"/>
        </w:rPr>
        <w:t>конкурс - проце</w:t>
      </w:r>
      <w:r w:rsidRPr="00C37942">
        <w:rPr>
          <w:sz w:val="28"/>
          <w:szCs w:val="28"/>
          <w:lang w:val="ru-RU"/>
        </w:rPr>
        <w:t>дуры, проводимые для занятия вакантной должности</w:t>
      </w:r>
      <w:r>
        <w:rPr>
          <w:sz w:val="28"/>
          <w:szCs w:val="28"/>
          <w:lang w:val="ru-RU"/>
        </w:rPr>
        <w:t xml:space="preserve"> работника Холдинга;</w:t>
      </w:r>
    </w:p>
    <w:p w14:paraId="5FE5282C" w14:textId="78DF40AB" w:rsidR="00B972B9" w:rsidRPr="00B972B9" w:rsidRDefault="00B972B9" w:rsidP="008856EA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B972B9">
        <w:rPr>
          <w:sz w:val="28"/>
          <w:szCs w:val="28"/>
          <w:lang w:val="ru-RU"/>
        </w:rPr>
        <w:t xml:space="preserve">участники конкурса - лица, подавшие документы в </w:t>
      </w:r>
      <w:r w:rsidR="00AF3CF3">
        <w:rPr>
          <w:sz w:val="28"/>
          <w:szCs w:val="28"/>
          <w:lang w:val="ru-RU"/>
        </w:rPr>
        <w:t xml:space="preserve">Холдинг </w:t>
      </w:r>
      <w:r w:rsidRPr="00B972B9">
        <w:rPr>
          <w:sz w:val="28"/>
          <w:szCs w:val="28"/>
          <w:lang w:val="ru-RU"/>
        </w:rPr>
        <w:t>после опубликования объявления о конкурсе;</w:t>
      </w:r>
    </w:p>
    <w:p w14:paraId="31CF25D4" w14:textId="75763E8E" w:rsidR="00B972B9" w:rsidRDefault="00B972B9" w:rsidP="008856EA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конкурсная комиссия - коллегиальный орган</w:t>
      </w:r>
      <w:r>
        <w:rPr>
          <w:sz w:val="28"/>
          <w:szCs w:val="28"/>
          <w:lang w:val="ru-RU"/>
        </w:rPr>
        <w:t xml:space="preserve"> Холдинга</w:t>
      </w:r>
      <w:r w:rsidRPr="00C37942">
        <w:rPr>
          <w:sz w:val="28"/>
          <w:szCs w:val="28"/>
          <w:lang w:val="ru-RU"/>
        </w:rPr>
        <w:t xml:space="preserve">, который рассматривает поданные участниками конкурса документы, проводит </w:t>
      </w:r>
      <w:r w:rsidRPr="00C37942">
        <w:rPr>
          <w:sz w:val="28"/>
          <w:szCs w:val="28"/>
          <w:lang w:val="ru-RU"/>
        </w:rPr>
        <w:lastRenderedPageBreak/>
        <w:t>собеседование с кандидатами и осуществляет окончательный отбор кандидатов на занятие вакантной должности</w:t>
      </w:r>
      <w:r>
        <w:rPr>
          <w:sz w:val="28"/>
          <w:szCs w:val="28"/>
          <w:lang w:val="ru-RU"/>
        </w:rPr>
        <w:t xml:space="preserve"> работника Холдинга</w:t>
      </w:r>
      <w:r w:rsidR="006609E0">
        <w:rPr>
          <w:sz w:val="28"/>
          <w:szCs w:val="28"/>
          <w:lang w:val="ru-RU"/>
        </w:rPr>
        <w:t>;</w:t>
      </w:r>
    </w:p>
    <w:p w14:paraId="72DA19AF" w14:textId="1046A2F8" w:rsidR="00B972B9" w:rsidRDefault="00845D30" w:rsidP="008856EA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 xml:space="preserve">заинтересованное подразделение - подразделение, имеющее вакантную должность </w:t>
      </w:r>
      <w:r w:rsidR="006609E0">
        <w:rPr>
          <w:sz w:val="28"/>
          <w:szCs w:val="28"/>
          <w:lang w:val="ru-RU"/>
        </w:rPr>
        <w:t>работника</w:t>
      </w:r>
      <w:r w:rsidR="000B75BA">
        <w:rPr>
          <w:sz w:val="28"/>
          <w:szCs w:val="28"/>
          <w:lang w:val="ru-RU"/>
        </w:rPr>
        <w:t xml:space="preserve"> Холдинга</w:t>
      </w:r>
      <w:r w:rsidR="006609E0">
        <w:rPr>
          <w:sz w:val="28"/>
          <w:szCs w:val="28"/>
          <w:lang w:val="ru-RU"/>
        </w:rPr>
        <w:t>;</w:t>
      </w:r>
    </w:p>
    <w:p w14:paraId="53E1A76F" w14:textId="2DF53E25" w:rsidR="00B972B9" w:rsidRDefault="00845D30" w:rsidP="008856EA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 xml:space="preserve">требования – разработанные </w:t>
      </w:r>
      <w:r>
        <w:rPr>
          <w:sz w:val="28"/>
          <w:szCs w:val="28"/>
          <w:lang w:val="ru-RU"/>
        </w:rPr>
        <w:t xml:space="preserve">Холдингом </w:t>
      </w:r>
      <w:r w:rsidRPr="00C37942">
        <w:rPr>
          <w:sz w:val="28"/>
          <w:szCs w:val="28"/>
          <w:lang w:val="ru-RU"/>
        </w:rPr>
        <w:t xml:space="preserve">требования, предъявляемые к лицам, претендующим на занятие должности </w:t>
      </w:r>
      <w:r>
        <w:rPr>
          <w:sz w:val="28"/>
          <w:szCs w:val="28"/>
          <w:lang w:val="ru-RU"/>
        </w:rPr>
        <w:t>работника Холдинга</w:t>
      </w:r>
      <w:r w:rsidRPr="00C37942">
        <w:rPr>
          <w:sz w:val="28"/>
          <w:szCs w:val="28"/>
          <w:lang w:val="ru-RU"/>
        </w:rPr>
        <w:t xml:space="preserve">, по образованию, опыту работы и компетенциям с учетом основных направлений деятельности подразделений </w:t>
      </w:r>
      <w:r>
        <w:rPr>
          <w:sz w:val="28"/>
          <w:szCs w:val="28"/>
          <w:lang w:val="ru-RU"/>
        </w:rPr>
        <w:t>Холдинга</w:t>
      </w:r>
      <w:r w:rsidRPr="00C37942">
        <w:rPr>
          <w:sz w:val="28"/>
          <w:szCs w:val="28"/>
          <w:lang w:val="ru-RU"/>
        </w:rPr>
        <w:t xml:space="preserve">, должностных полномочий </w:t>
      </w:r>
      <w:r>
        <w:rPr>
          <w:sz w:val="28"/>
          <w:szCs w:val="28"/>
          <w:lang w:val="ru-RU"/>
        </w:rPr>
        <w:t>работников Холдинга</w:t>
      </w:r>
      <w:r w:rsidR="00273E9C">
        <w:rPr>
          <w:sz w:val="28"/>
          <w:szCs w:val="28"/>
          <w:lang w:val="ru-RU"/>
        </w:rPr>
        <w:t>;</w:t>
      </w:r>
    </w:p>
    <w:p w14:paraId="11490425" w14:textId="1DCEFD5F" w:rsidR="00273E9C" w:rsidRDefault="00273E9C" w:rsidP="008856EA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 xml:space="preserve">кандидаты на занятие вакантной должности </w:t>
      </w:r>
      <w:r>
        <w:rPr>
          <w:sz w:val="28"/>
          <w:szCs w:val="28"/>
          <w:lang w:val="ru-RU"/>
        </w:rPr>
        <w:t xml:space="preserve">работника Холдинга </w:t>
      </w:r>
      <w:r w:rsidRPr="00C37942">
        <w:rPr>
          <w:sz w:val="28"/>
          <w:szCs w:val="28"/>
          <w:lang w:val="ru-RU"/>
        </w:rPr>
        <w:t>(далее - кандидаты) – участники конкурса, допущенные к собеседованию на основании решения конкурсной комиссии;</w:t>
      </w:r>
    </w:p>
    <w:p w14:paraId="0A5C15AE" w14:textId="226C5C9E" w:rsidR="00273E9C" w:rsidRDefault="00273E9C" w:rsidP="008856EA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отбор - процедуры, проводимые с целью формирования кадрового резерва</w:t>
      </w:r>
      <w:r>
        <w:rPr>
          <w:sz w:val="28"/>
          <w:szCs w:val="28"/>
          <w:lang w:val="ru-RU"/>
        </w:rPr>
        <w:t xml:space="preserve"> работников Холдинга</w:t>
      </w:r>
      <w:r w:rsidR="00BE661E">
        <w:rPr>
          <w:sz w:val="28"/>
          <w:szCs w:val="28"/>
          <w:lang w:val="ru-RU"/>
        </w:rPr>
        <w:t>.</w:t>
      </w:r>
    </w:p>
    <w:p w14:paraId="6F618863" w14:textId="252CE189" w:rsidR="004156ED" w:rsidRDefault="004156ED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</w:p>
    <w:p w14:paraId="26E801F9" w14:textId="4E2C9B61" w:rsidR="00B0054C" w:rsidRDefault="00B0054C" w:rsidP="00CF714C">
      <w:pPr>
        <w:tabs>
          <w:tab w:val="left" w:pos="993"/>
        </w:tabs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 w:rsidRPr="00B0054C">
        <w:rPr>
          <w:b/>
          <w:bCs/>
          <w:sz w:val="28"/>
          <w:szCs w:val="28"/>
          <w:lang w:val="ru-RU"/>
        </w:rPr>
        <w:t>Глава 4. Проведение конкурса</w:t>
      </w:r>
    </w:p>
    <w:p w14:paraId="78F2DD64" w14:textId="77777777" w:rsidR="00884516" w:rsidRPr="00B0054C" w:rsidRDefault="00884516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b/>
          <w:bCs/>
          <w:sz w:val="28"/>
          <w:szCs w:val="28"/>
          <w:lang w:val="ru-RU"/>
        </w:rPr>
      </w:pPr>
    </w:p>
    <w:p w14:paraId="7E184335" w14:textId="77777777" w:rsidR="00884516" w:rsidRPr="00884516" w:rsidRDefault="00884516" w:rsidP="008856EA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884516">
        <w:rPr>
          <w:sz w:val="28"/>
          <w:szCs w:val="28"/>
          <w:lang w:val="ru-RU"/>
        </w:rPr>
        <w:t>В конкурсе участвуют лица:</w:t>
      </w:r>
    </w:p>
    <w:p w14:paraId="03D73893" w14:textId="7A074089" w:rsidR="00884516" w:rsidRPr="00884516" w:rsidRDefault="00884516" w:rsidP="008856EA">
      <w:pPr>
        <w:pStyle w:val="ae"/>
        <w:tabs>
          <w:tab w:val="left" w:pos="709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884516">
        <w:rPr>
          <w:sz w:val="28"/>
          <w:szCs w:val="28"/>
          <w:lang w:val="ru-RU"/>
        </w:rPr>
        <w:t xml:space="preserve">1) </w:t>
      </w:r>
      <w:r w:rsidR="00BE661E">
        <w:rPr>
          <w:sz w:val="28"/>
          <w:szCs w:val="28"/>
          <w:lang w:val="ru-RU"/>
        </w:rPr>
        <w:t xml:space="preserve"> </w:t>
      </w:r>
      <w:r w:rsidRPr="00884516">
        <w:rPr>
          <w:sz w:val="28"/>
          <w:szCs w:val="28"/>
          <w:lang w:val="ru-RU"/>
        </w:rPr>
        <w:t>не моложе восемнадцати лет;</w:t>
      </w:r>
    </w:p>
    <w:p w14:paraId="72A21DAA" w14:textId="0B6ADE45" w:rsidR="00884516" w:rsidRPr="00884516" w:rsidRDefault="00884516" w:rsidP="008856EA">
      <w:pPr>
        <w:pStyle w:val="ae"/>
        <w:tabs>
          <w:tab w:val="left" w:pos="709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884516">
        <w:rPr>
          <w:sz w:val="28"/>
          <w:szCs w:val="28"/>
          <w:lang w:val="ru-RU"/>
        </w:rPr>
        <w:t xml:space="preserve">2) </w:t>
      </w:r>
      <w:r w:rsidR="00BE661E">
        <w:rPr>
          <w:sz w:val="28"/>
          <w:szCs w:val="28"/>
          <w:lang w:val="ru-RU"/>
        </w:rPr>
        <w:t xml:space="preserve"> </w:t>
      </w:r>
      <w:r w:rsidRPr="00884516">
        <w:rPr>
          <w:sz w:val="28"/>
          <w:szCs w:val="28"/>
          <w:lang w:val="ru-RU"/>
        </w:rPr>
        <w:t>соответствующие требованиям.</w:t>
      </w:r>
    </w:p>
    <w:p w14:paraId="20067F2F" w14:textId="77777777" w:rsidR="00764C36" w:rsidRDefault="00764C36" w:rsidP="008856EA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764C36">
        <w:rPr>
          <w:sz w:val="28"/>
          <w:szCs w:val="28"/>
          <w:lang w:val="ru-RU"/>
        </w:rPr>
        <w:t>Конкурс включает в себя ряд последовательных этапов:</w:t>
      </w:r>
    </w:p>
    <w:p w14:paraId="62B50EEE" w14:textId="3229EBF8" w:rsidR="00764C36" w:rsidRDefault="00BE661E" w:rsidP="008856EA">
      <w:pPr>
        <w:pStyle w:val="ae"/>
        <w:numPr>
          <w:ilvl w:val="1"/>
          <w:numId w:val="2"/>
        </w:numPr>
        <w:tabs>
          <w:tab w:val="left" w:pos="284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64C36" w:rsidRPr="00764C36">
        <w:rPr>
          <w:sz w:val="28"/>
          <w:szCs w:val="28"/>
          <w:lang w:val="ru-RU"/>
        </w:rPr>
        <w:t>объявление о проведении конкурса;</w:t>
      </w:r>
    </w:p>
    <w:p w14:paraId="64E07ED0" w14:textId="77777777" w:rsidR="002C06A9" w:rsidRDefault="00764C36" w:rsidP="008856EA">
      <w:pPr>
        <w:pStyle w:val="ae"/>
        <w:numPr>
          <w:ilvl w:val="1"/>
          <w:numId w:val="2"/>
        </w:numPr>
        <w:tabs>
          <w:tab w:val="left" w:pos="284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764C36">
        <w:rPr>
          <w:sz w:val="28"/>
          <w:szCs w:val="28"/>
          <w:lang w:val="ru-RU"/>
        </w:rPr>
        <w:t>прием и рассмотрение резюме участников конкурса на соответствие</w:t>
      </w:r>
    </w:p>
    <w:p w14:paraId="4D020B51" w14:textId="7635009A" w:rsidR="00764C36" w:rsidRPr="002C06A9" w:rsidRDefault="00764C36" w:rsidP="002F7184">
      <w:pPr>
        <w:tabs>
          <w:tab w:val="left" w:pos="284"/>
          <w:tab w:val="left" w:pos="993"/>
        </w:tabs>
        <w:spacing w:after="0" w:line="240" w:lineRule="auto"/>
        <w:ind w:left="142"/>
        <w:jc w:val="both"/>
        <w:rPr>
          <w:sz w:val="28"/>
          <w:szCs w:val="28"/>
          <w:lang w:val="ru-RU"/>
        </w:rPr>
      </w:pPr>
      <w:r w:rsidRPr="002C06A9">
        <w:rPr>
          <w:sz w:val="28"/>
          <w:szCs w:val="28"/>
          <w:lang w:val="ru-RU"/>
        </w:rPr>
        <w:t>требованиям;</w:t>
      </w:r>
    </w:p>
    <w:p w14:paraId="13806735" w14:textId="4748BA1F" w:rsidR="00764C36" w:rsidRDefault="00764C36" w:rsidP="008856EA">
      <w:pPr>
        <w:pStyle w:val="ae"/>
        <w:numPr>
          <w:ilvl w:val="1"/>
          <w:numId w:val="2"/>
        </w:numPr>
        <w:tabs>
          <w:tab w:val="left" w:pos="284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764C36">
        <w:rPr>
          <w:sz w:val="28"/>
          <w:szCs w:val="28"/>
          <w:lang w:val="ru-RU"/>
        </w:rPr>
        <w:t>заседание конкурсной комиссии</w:t>
      </w:r>
      <w:r w:rsidR="008548CF">
        <w:rPr>
          <w:sz w:val="28"/>
          <w:szCs w:val="28"/>
          <w:lang w:val="ru-RU"/>
        </w:rPr>
        <w:t xml:space="preserve"> по проведению собеседования</w:t>
      </w:r>
      <w:r w:rsidRPr="00764C36">
        <w:rPr>
          <w:sz w:val="28"/>
          <w:szCs w:val="28"/>
          <w:lang w:val="ru-RU"/>
        </w:rPr>
        <w:t>;</w:t>
      </w:r>
    </w:p>
    <w:p w14:paraId="40040E9B" w14:textId="0EC12FF5" w:rsidR="00764C36" w:rsidRPr="00764C36" w:rsidRDefault="00764C36" w:rsidP="008856EA">
      <w:pPr>
        <w:pStyle w:val="ae"/>
        <w:numPr>
          <w:ilvl w:val="1"/>
          <w:numId w:val="2"/>
        </w:numPr>
        <w:tabs>
          <w:tab w:val="left" w:pos="284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764C36">
        <w:rPr>
          <w:sz w:val="28"/>
          <w:szCs w:val="28"/>
          <w:lang w:val="ru-RU"/>
        </w:rPr>
        <w:t>формирование кадрового резерва.</w:t>
      </w:r>
    </w:p>
    <w:p w14:paraId="696C32D0" w14:textId="77777777" w:rsidR="001A5350" w:rsidRPr="001A5350" w:rsidRDefault="001A5350" w:rsidP="008856EA">
      <w:pPr>
        <w:pStyle w:val="ae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A5350">
        <w:rPr>
          <w:sz w:val="28"/>
          <w:szCs w:val="28"/>
          <w:lang w:val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14:paraId="5122EB7C" w14:textId="4C1172AD" w:rsidR="001A5350" w:rsidRPr="001A5350" w:rsidRDefault="001A5350" w:rsidP="008856EA">
      <w:pPr>
        <w:pStyle w:val="ae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A5350">
        <w:rPr>
          <w:sz w:val="28"/>
          <w:szCs w:val="28"/>
          <w:lang w:val="ru-RU"/>
        </w:rPr>
        <w:t xml:space="preserve">Объявление о проведении конкурса размещается на официальном интернет-ресурсе </w:t>
      </w:r>
      <w:r>
        <w:rPr>
          <w:sz w:val="28"/>
          <w:szCs w:val="28"/>
          <w:lang w:val="ru-RU"/>
        </w:rPr>
        <w:t>Холдинга и иных социальных сетях и платформах</w:t>
      </w:r>
      <w:r w:rsidRPr="001A5350">
        <w:rPr>
          <w:sz w:val="28"/>
          <w:szCs w:val="28"/>
          <w:lang w:val="ru-RU"/>
        </w:rPr>
        <w:t>.</w:t>
      </w:r>
    </w:p>
    <w:p w14:paraId="4B662A0D" w14:textId="07B5D847" w:rsidR="001A5350" w:rsidRDefault="006811BC" w:rsidP="008856EA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A5350" w:rsidRPr="001A5350">
        <w:rPr>
          <w:sz w:val="28"/>
          <w:szCs w:val="28"/>
          <w:lang w:val="ru-RU"/>
        </w:rPr>
        <w:t>Объявление о проведении конкурса содержит следующие сведения:</w:t>
      </w:r>
    </w:p>
    <w:p w14:paraId="18939E28" w14:textId="138D4D7F" w:rsidR="001A5350" w:rsidRPr="00787CE3" w:rsidRDefault="001A5350" w:rsidP="008856EA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787CE3">
        <w:rPr>
          <w:sz w:val="28"/>
          <w:szCs w:val="28"/>
          <w:lang w:val="ru-RU"/>
        </w:rPr>
        <w:t>наименование, место нахождения</w:t>
      </w:r>
      <w:r w:rsidR="00014195" w:rsidRPr="00787CE3">
        <w:rPr>
          <w:sz w:val="28"/>
          <w:szCs w:val="28"/>
          <w:lang w:val="ru-RU"/>
        </w:rPr>
        <w:t xml:space="preserve"> Холдинга</w:t>
      </w:r>
      <w:r w:rsidRPr="00787CE3">
        <w:rPr>
          <w:sz w:val="28"/>
          <w:szCs w:val="28"/>
          <w:lang w:val="ru-RU"/>
        </w:rPr>
        <w:t>, номера телефонов кадровой службы;</w:t>
      </w:r>
    </w:p>
    <w:p w14:paraId="72271502" w14:textId="0849A0D0" w:rsidR="001A5350" w:rsidRDefault="00430A44" w:rsidP="008856EA">
      <w:pPr>
        <w:pStyle w:val="ae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A5350" w:rsidRPr="001A5350">
        <w:rPr>
          <w:sz w:val="28"/>
          <w:szCs w:val="28"/>
          <w:lang w:val="ru-RU"/>
        </w:rPr>
        <w:t xml:space="preserve">наименование вакантной должности </w:t>
      </w:r>
      <w:r w:rsidR="00014195">
        <w:rPr>
          <w:sz w:val="28"/>
          <w:szCs w:val="28"/>
          <w:lang w:val="ru-RU"/>
        </w:rPr>
        <w:t>работника Холдинга</w:t>
      </w:r>
      <w:r w:rsidR="001A5350" w:rsidRPr="001A5350">
        <w:rPr>
          <w:sz w:val="28"/>
          <w:szCs w:val="28"/>
          <w:lang w:val="ru-RU"/>
        </w:rPr>
        <w:t xml:space="preserve"> с указанием основных функциональных обязанностей;</w:t>
      </w:r>
    </w:p>
    <w:p w14:paraId="605DDB92" w14:textId="3C7EB9FD" w:rsidR="001A5350" w:rsidRDefault="001A5350" w:rsidP="008856EA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A5350">
        <w:rPr>
          <w:sz w:val="28"/>
          <w:szCs w:val="28"/>
          <w:lang w:val="ru-RU"/>
        </w:rPr>
        <w:t xml:space="preserve"> требования;</w:t>
      </w:r>
    </w:p>
    <w:p w14:paraId="0BBD54F9" w14:textId="6993F0B3" w:rsidR="001A5350" w:rsidRDefault="006811BC" w:rsidP="008856EA">
      <w:pPr>
        <w:pStyle w:val="ae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A5350" w:rsidRPr="001A5350">
        <w:rPr>
          <w:sz w:val="28"/>
          <w:szCs w:val="28"/>
          <w:lang w:val="ru-RU"/>
        </w:rPr>
        <w:t xml:space="preserve">срок приема документов. Прием документов осуществляется </w:t>
      </w:r>
      <w:r>
        <w:rPr>
          <w:sz w:val="28"/>
          <w:szCs w:val="28"/>
          <w:lang w:val="ru-RU"/>
        </w:rPr>
        <w:t xml:space="preserve">                              </w:t>
      </w:r>
      <w:r w:rsidR="001A5350" w:rsidRPr="001A5350">
        <w:rPr>
          <w:sz w:val="28"/>
          <w:szCs w:val="28"/>
          <w:lang w:val="ru-RU"/>
        </w:rPr>
        <w:t>в течение 10 (десяти) рабочих дней со дня размещения объявления о проведении конкурса;</w:t>
      </w:r>
    </w:p>
    <w:p w14:paraId="79717B44" w14:textId="1AD8054D" w:rsidR="001A5350" w:rsidRPr="001A5350" w:rsidRDefault="001A5350" w:rsidP="008856EA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A5350">
        <w:rPr>
          <w:sz w:val="28"/>
          <w:szCs w:val="28"/>
          <w:lang w:val="ru-RU"/>
        </w:rPr>
        <w:t>сроки и место проведения конкурса.</w:t>
      </w:r>
    </w:p>
    <w:p w14:paraId="404B5333" w14:textId="3A878CF6" w:rsidR="00884516" w:rsidRDefault="009F2318" w:rsidP="008856EA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Конкурсная комиссия утверждаетс</w:t>
      </w:r>
      <w:r>
        <w:rPr>
          <w:sz w:val="28"/>
          <w:szCs w:val="28"/>
          <w:lang w:val="ru-RU"/>
        </w:rPr>
        <w:t>я Генеральным директором Холдинга.</w:t>
      </w:r>
    </w:p>
    <w:p w14:paraId="0B694508" w14:textId="2E91293D" w:rsidR="009F2318" w:rsidRPr="002C06A9" w:rsidRDefault="00937069" w:rsidP="008856EA">
      <w:pPr>
        <w:pStyle w:val="ae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2C06A9">
        <w:rPr>
          <w:sz w:val="28"/>
          <w:szCs w:val="28"/>
          <w:lang w:val="ru-RU"/>
        </w:rPr>
        <w:lastRenderedPageBreak/>
        <w:t>Конкурсная комиссия состоит из председателя конкурсной комиссии, членов и секретаря конкурсной комиссии (представитель кадровой службы).</w:t>
      </w:r>
    </w:p>
    <w:p w14:paraId="7668FDC3" w14:textId="4EDE7A91" w:rsidR="00937069" w:rsidRPr="00937069" w:rsidRDefault="00937069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937069">
        <w:rPr>
          <w:sz w:val="28"/>
          <w:szCs w:val="28"/>
          <w:lang w:val="ru-RU"/>
        </w:rPr>
        <w:t>Общее количество членов конкурсной комиссии составляет нечетное число, не менее трех человек. В случае отсутствия председателя конкурсной комиссии, его обязанности возлагаются на одного из членов конкурсной комиссии.</w:t>
      </w:r>
    </w:p>
    <w:p w14:paraId="5FB0FE30" w14:textId="5B97860B" w:rsidR="001D0EC8" w:rsidRPr="00296DC1" w:rsidRDefault="001D0EC8" w:rsidP="00C63D95">
      <w:pPr>
        <w:pStyle w:val="ae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296DC1">
        <w:rPr>
          <w:sz w:val="28"/>
          <w:szCs w:val="28"/>
          <w:lang w:val="ru-RU"/>
        </w:rPr>
        <w:t>Организационная деятельность конкурсной комиссии</w:t>
      </w:r>
      <w:r w:rsidR="00296DC1">
        <w:rPr>
          <w:sz w:val="28"/>
          <w:szCs w:val="28"/>
          <w:lang w:val="ru-RU"/>
        </w:rPr>
        <w:t xml:space="preserve"> </w:t>
      </w:r>
      <w:r w:rsidRPr="00296DC1">
        <w:rPr>
          <w:sz w:val="28"/>
          <w:szCs w:val="28"/>
          <w:lang w:val="ru-RU"/>
        </w:rPr>
        <w:t>обеспечивается секретарем конкурсной комиссии. Секретарь конкурсной комиссии не является членом конкурсной комиссии и не имеет права голоса при принятии конкурсной комиссией решений.</w:t>
      </w:r>
    </w:p>
    <w:p w14:paraId="09C3ECDA" w14:textId="209F62E5" w:rsidR="001D0EC8" w:rsidRPr="001D0EC8" w:rsidRDefault="001D0EC8" w:rsidP="008856EA">
      <w:pPr>
        <w:pStyle w:val="ae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D0EC8">
        <w:rPr>
          <w:sz w:val="28"/>
          <w:szCs w:val="28"/>
          <w:lang w:val="ru-RU"/>
        </w:rPr>
        <w:t xml:space="preserve">Лица, желающие принять участие в конкурсе, представляют </w:t>
      </w:r>
      <w:r w:rsidR="003B45C3" w:rsidRPr="001D0EC8">
        <w:rPr>
          <w:sz w:val="28"/>
          <w:szCs w:val="28"/>
          <w:lang w:val="ru-RU"/>
        </w:rPr>
        <w:t xml:space="preserve">в электронно-цифровой форме </w:t>
      </w:r>
      <w:r w:rsidRPr="001D0EC8">
        <w:rPr>
          <w:sz w:val="28"/>
          <w:szCs w:val="28"/>
          <w:lang w:val="ru-RU"/>
        </w:rPr>
        <w:t xml:space="preserve">на </w:t>
      </w:r>
      <w:r w:rsidR="003B45C3">
        <w:rPr>
          <w:sz w:val="28"/>
          <w:szCs w:val="28"/>
          <w:lang w:val="kk-KZ"/>
        </w:rPr>
        <w:t xml:space="preserve">электронную почту </w:t>
      </w:r>
      <w:r>
        <w:fldChar w:fldCharType="begin"/>
      </w:r>
      <w:r>
        <w:instrText>HYPERLINK</w:instrText>
      </w:r>
      <w:r w:rsidRPr="00850E45">
        <w:rPr>
          <w:lang w:val="ru-RU"/>
        </w:rPr>
        <w:instrText xml:space="preserve"> "</w:instrText>
      </w:r>
      <w:r>
        <w:instrText>mailto</w:instrText>
      </w:r>
      <w:r w:rsidRPr="00850E45">
        <w:rPr>
          <w:lang w:val="ru-RU"/>
        </w:rPr>
        <w:instrText>:</w:instrText>
      </w:r>
      <w:r>
        <w:instrText>HR</w:instrText>
      </w:r>
      <w:r w:rsidRPr="00850E45">
        <w:rPr>
          <w:lang w:val="ru-RU"/>
        </w:rPr>
        <w:instrText>@</w:instrText>
      </w:r>
      <w:r>
        <w:instrText>qbp</w:instrText>
      </w:r>
      <w:r w:rsidRPr="00850E45">
        <w:rPr>
          <w:lang w:val="ru-RU"/>
        </w:rPr>
        <w:instrText>-</w:instrText>
      </w:r>
      <w:r>
        <w:instrText>holding</w:instrText>
      </w:r>
      <w:r w:rsidRPr="00850E45">
        <w:rPr>
          <w:lang w:val="ru-RU"/>
        </w:rPr>
        <w:instrText>.</w:instrText>
      </w:r>
      <w:r>
        <w:instrText>kz</w:instrText>
      </w:r>
      <w:r w:rsidRPr="00850E45">
        <w:rPr>
          <w:lang w:val="ru-RU"/>
        </w:rPr>
        <w:instrText>"</w:instrText>
      </w:r>
      <w:r>
        <w:fldChar w:fldCharType="separate"/>
      </w:r>
      <w:r w:rsidR="003B45C3" w:rsidRPr="005C1579">
        <w:rPr>
          <w:rStyle w:val="ab"/>
          <w:sz w:val="28"/>
          <w:szCs w:val="28"/>
        </w:rPr>
        <w:t>HR</w:t>
      </w:r>
      <w:r w:rsidR="003B45C3" w:rsidRPr="005C1579">
        <w:rPr>
          <w:rStyle w:val="ab"/>
          <w:sz w:val="28"/>
          <w:szCs w:val="28"/>
          <w:lang w:val="ru-RU"/>
        </w:rPr>
        <w:t>@</w:t>
      </w:r>
      <w:proofErr w:type="spellStart"/>
      <w:r w:rsidR="003B45C3" w:rsidRPr="005C1579">
        <w:rPr>
          <w:rStyle w:val="ab"/>
          <w:sz w:val="28"/>
          <w:szCs w:val="28"/>
        </w:rPr>
        <w:t>qbp</w:t>
      </w:r>
      <w:proofErr w:type="spellEnd"/>
      <w:r w:rsidR="003B45C3" w:rsidRPr="005C1579">
        <w:rPr>
          <w:rStyle w:val="ab"/>
          <w:sz w:val="28"/>
          <w:szCs w:val="28"/>
          <w:lang w:val="ru-RU"/>
        </w:rPr>
        <w:t>-</w:t>
      </w:r>
      <w:r w:rsidR="003B45C3" w:rsidRPr="005C1579">
        <w:rPr>
          <w:rStyle w:val="ab"/>
          <w:sz w:val="28"/>
          <w:szCs w:val="28"/>
        </w:rPr>
        <w:t>holding</w:t>
      </w:r>
      <w:r w:rsidR="003B45C3" w:rsidRPr="005C1579">
        <w:rPr>
          <w:rStyle w:val="ab"/>
          <w:sz w:val="28"/>
          <w:szCs w:val="28"/>
          <w:lang w:val="ru-RU"/>
        </w:rPr>
        <w:t>.</w:t>
      </w:r>
      <w:proofErr w:type="spellStart"/>
      <w:r w:rsidR="003B45C3" w:rsidRPr="005C1579">
        <w:rPr>
          <w:rStyle w:val="ab"/>
          <w:sz w:val="28"/>
          <w:szCs w:val="28"/>
        </w:rPr>
        <w:t>kz</w:t>
      </w:r>
      <w:proofErr w:type="spellEnd"/>
      <w:r>
        <w:rPr>
          <w:rStyle w:val="ab"/>
          <w:sz w:val="28"/>
          <w:szCs w:val="28"/>
        </w:rPr>
        <w:fldChar w:fldCharType="end"/>
      </w:r>
      <w:r w:rsidRPr="001D0EC8">
        <w:rPr>
          <w:sz w:val="28"/>
          <w:szCs w:val="28"/>
          <w:lang w:val="ru-RU"/>
        </w:rPr>
        <w:t xml:space="preserve"> следующие документы:</w:t>
      </w:r>
    </w:p>
    <w:p w14:paraId="3C622AA2" w14:textId="0E15AB3C" w:rsidR="001D0EC8" w:rsidRDefault="001D0EC8" w:rsidP="008856EA">
      <w:pPr>
        <w:pStyle w:val="ae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D0EC8">
        <w:rPr>
          <w:sz w:val="28"/>
          <w:szCs w:val="28"/>
          <w:lang w:val="ru-RU"/>
        </w:rPr>
        <w:t>резюме с фото (с указанием телефонов, в том числе контактных, сведений об образовании, опыта работы);</w:t>
      </w:r>
    </w:p>
    <w:p w14:paraId="1D0A4E9D" w14:textId="12747AC0" w:rsidR="001D0EC8" w:rsidRDefault="001D0EC8" w:rsidP="008856EA">
      <w:pPr>
        <w:pStyle w:val="ae"/>
        <w:numPr>
          <w:ilvl w:val="1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2C73D3">
        <w:rPr>
          <w:sz w:val="28"/>
          <w:szCs w:val="28"/>
          <w:lang w:val="ru-RU"/>
        </w:rPr>
        <w:t xml:space="preserve">заявление по форме </w:t>
      </w:r>
      <w:r w:rsidRPr="00002F0B">
        <w:rPr>
          <w:sz w:val="28"/>
          <w:szCs w:val="28"/>
          <w:lang w:val="ru-RU"/>
        </w:rPr>
        <w:t xml:space="preserve">согласно приложению </w:t>
      </w:r>
      <w:r w:rsidRPr="002C73D3">
        <w:rPr>
          <w:sz w:val="28"/>
          <w:szCs w:val="28"/>
          <w:lang w:val="ru-RU"/>
        </w:rPr>
        <w:t>к Правилам;</w:t>
      </w:r>
    </w:p>
    <w:p w14:paraId="4A7AC610" w14:textId="6EE80AD7" w:rsidR="00937069" w:rsidRDefault="000D32EE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 xml:space="preserve">Лица, желающие принять участие </w:t>
      </w:r>
      <w:proofErr w:type="gramStart"/>
      <w:r w:rsidRPr="00C37942">
        <w:rPr>
          <w:sz w:val="28"/>
          <w:szCs w:val="28"/>
          <w:lang w:val="ru-RU"/>
        </w:rPr>
        <w:t>в конкурсе</w:t>
      </w:r>
      <w:proofErr w:type="gramEnd"/>
      <w:r w:rsidR="00712394">
        <w:rPr>
          <w:sz w:val="28"/>
          <w:szCs w:val="28"/>
          <w:lang w:val="ru-RU"/>
        </w:rPr>
        <w:t xml:space="preserve"> </w:t>
      </w:r>
      <w:r w:rsidR="00712394" w:rsidRPr="00296DC1">
        <w:rPr>
          <w:sz w:val="28"/>
          <w:szCs w:val="28"/>
          <w:lang w:val="ru-RU"/>
        </w:rPr>
        <w:t xml:space="preserve">могут </w:t>
      </w:r>
      <w:r w:rsidRPr="00296DC1">
        <w:rPr>
          <w:sz w:val="28"/>
          <w:szCs w:val="28"/>
          <w:lang w:val="ru-RU"/>
        </w:rPr>
        <w:t>предостав</w:t>
      </w:r>
      <w:r w:rsidR="00712394" w:rsidRPr="00296DC1">
        <w:rPr>
          <w:sz w:val="28"/>
          <w:szCs w:val="28"/>
          <w:lang w:val="ru-RU"/>
        </w:rPr>
        <w:t>и</w:t>
      </w:r>
      <w:r w:rsidRPr="00296DC1">
        <w:rPr>
          <w:sz w:val="28"/>
          <w:szCs w:val="28"/>
          <w:lang w:val="ru-RU"/>
        </w:rPr>
        <w:t>т</w:t>
      </w:r>
      <w:r w:rsidR="00712394" w:rsidRPr="00296DC1">
        <w:rPr>
          <w:sz w:val="28"/>
          <w:szCs w:val="28"/>
          <w:lang w:val="ru-RU"/>
        </w:rPr>
        <w:t>ь</w:t>
      </w:r>
      <w:r w:rsidRPr="00C37942">
        <w:rPr>
          <w:sz w:val="28"/>
          <w:szCs w:val="28"/>
          <w:lang w:val="ru-RU"/>
        </w:rPr>
        <w:t xml:space="preserve">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наличии.</w:t>
      </w:r>
    </w:p>
    <w:p w14:paraId="3F5925D2" w14:textId="5486FDF1" w:rsidR="00937069" w:rsidRDefault="002C00F2" w:rsidP="008856EA">
      <w:pPr>
        <w:pStyle w:val="ae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К рассмотрению принимаются документы, представленные лицами, желающими принять участие в конкурсе, не позднее срока приема документов, установленного подпунктом 4) пункта 1</w:t>
      </w:r>
      <w:r>
        <w:rPr>
          <w:sz w:val="28"/>
          <w:szCs w:val="28"/>
          <w:lang w:val="ru-RU"/>
        </w:rPr>
        <w:t>0</w:t>
      </w:r>
      <w:r w:rsidRPr="00C37942">
        <w:rPr>
          <w:sz w:val="28"/>
          <w:szCs w:val="28"/>
          <w:lang w:val="ru-RU"/>
        </w:rPr>
        <w:t xml:space="preserve"> Правил.</w:t>
      </w:r>
    </w:p>
    <w:p w14:paraId="1713F86C" w14:textId="2DD1B910" w:rsidR="002C00F2" w:rsidRDefault="00FD5F02" w:rsidP="008856EA">
      <w:pPr>
        <w:pStyle w:val="ae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Целью собеседования является оценка профессиональных и личностных качеств кандидатов.</w:t>
      </w:r>
    </w:p>
    <w:p w14:paraId="6C563528" w14:textId="16B9C8A0" w:rsidR="00FD5F02" w:rsidRPr="00190472" w:rsidRDefault="00A262C0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FD5F02">
        <w:rPr>
          <w:sz w:val="28"/>
          <w:szCs w:val="28"/>
          <w:lang w:val="ru-RU"/>
        </w:rPr>
        <w:t>Кандидаты, допущенные к собеседованию</w:t>
      </w:r>
      <w:r w:rsidR="00FD5F02" w:rsidRPr="00FD5F02">
        <w:rPr>
          <w:sz w:val="28"/>
          <w:szCs w:val="28"/>
          <w:lang w:val="ru-RU"/>
        </w:rPr>
        <w:t xml:space="preserve">, проходят его в течение 10 (десяти) рабочих дней со дня окончания </w:t>
      </w:r>
      <w:r w:rsidR="00FD5F02" w:rsidRPr="00190472">
        <w:rPr>
          <w:sz w:val="28"/>
          <w:szCs w:val="28"/>
          <w:lang w:val="ru-RU"/>
        </w:rPr>
        <w:t xml:space="preserve">приема </w:t>
      </w:r>
      <w:r w:rsidRPr="00190472">
        <w:rPr>
          <w:sz w:val="28"/>
          <w:szCs w:val="28"/>
          <w:lang w:val="kk-KZ"/>
        </w:rPr>
        <w:t>резюме и заявления</w:t>
      </w:r>
      <w:r w:rsidR="00FD5F02" w:rsidRPr="00190472">
        <w:rPr>
          <w:sz w:val="28"/>
          <w:szCs w:val="28"/>
          <w:lang w:val="ru-RU"/>
        </w:rPr>
        <w:t>. О времени, дате и месте проведения собеседования кандидаты уведомляются кадровой службой посредством электронной почты и (или) средств телефонной связи</w:t>
      </w:r>
      <w:r w:rsidR="004A660F" w:rsidRPr="00190472">
        <w:rPr>
          <w:sz w:val="28"/>
          <w:szCs w:val="28"/>
          <w:lang w:val="kk-KZ"/>
        </w:rPr>
        <w:t xml:space="preserve"> </w:t>
      </w:r>
      <w:r w:rsidR="004A660F" w:rsidRPr="00190472">
        <w:rPr>
          <w:sz w:val="28"/>
          <w:szCs w:val="28"/>
          <w:lang w:val="ru-RU"/>
        </w:rPr>
        <w:t>и ины</w:t>
      </w:r>
      <w:r w:rsidR="00464059" w:rsidRPr="00190472">
        <w:rPr>
          <w:sz w:val="28"/>
          <w:szCs w:val="28"/>
          <w:lang w:val="ru-RU"/>
        </w:rPr>
        <w:t>х</w:t>
      </w:r>
      <w:r w:rsidR="004A660F" w:rsidRPr="00190472">
        <w:rPr>
          <w:sz w:val="28"/>
          <w:szCs w:val="28"/>
          <w:lang w:val="ru-RU"/>
        </w:rPr>
        <w:t xml:space="preserve"> социальны</w:t>
      </w:r>
      <w:r w:rsidR="00464059" w:rsidRPr="00190472">
        <w:rPr>
          <w:sz w:val="28"/>
          <w:szCs w:val="28"/>
          <w:lang w:val="ru-RU"/>
        </w:rPr>
        <w:t>х</w:t>
      </w:r>
      <w:r w:rsidR="004A660F" w:rsidRPr="00190472">
        <w:rPr>
          <w:sz w:val="28"/>
          <w:szCs w:val="28"/>
          <w:lang w:val="ru-RU"/>
        </w:rPr>
        <w:t xml:space="preserve"> сет</w:t>
      </w:r>
      <w:r w:rsidR="00464059" w:rsidRPr="00190472">
        <w:rPr>
          <w:sz w:val="28"/>
          <w:szCs w:val="28"/>
          <w:lang w:val="ru-RU"/>
        </w:rPr>
        <w:t>ей</w:t>
      </w:r>
      <w:r w:rsidR="004A660F" w:rsidRPr="00190472">
        <w:rPr>
          <w:sz w:val="28"/>
          <w:szCs w:val="28"/>
          <w:lang w:val="ru-RU"/>
        </w:rPr>
        <w:t xml:space="preserve"> и платформ</w:t>
      </w:r>
      <w:r w:rsidR="00FD5F02" w:rsidRPr="00190472">
        <w:rPr>
          <w:sz w:val="28"/>
          <w:szCs w:val="28"/>
          <w:lang w:val="ru-RU"/>
        </w:rPr>
        <w:t>.</w:t>
      </w:r>
    </w:p>
    <w:p w14:paraId="39D24DE8" w14:textId="73CAFFA7" w:rsidR="005B337A" w:rsidRPr="005B337A" w:rsidRDefault="005B337A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90472">
        <w:rPr>
          <w:sz w:val="28"/>
          <w:szCs w:val="28"/>
          <w:lang w:val="ru-RU"/>
        </w:rPr>
        <w:t>При оценке профессиональных и личностных качеств кандидатов конкурсная комиссия исходит из требований и должностной</w:t>
      </w:r>
      <w:r w:rsidRPr="005B337A">
        <w:rPr>
          <w:sz w:val="28"/>
          <w:szCs w:val="28"/>
          <w:lang w:val="ru-RU"/>
        </w:rPr>
        <w:t xml:space="preserve"> инструкции соответствующей вакантной должности</w:t>
      </w:r>
      <w:r>
        <w:rPr>
          <w:sz w:val="28"/>
          <w:szCs w:val="28"/>
          <w:lang w:val="ru-RU"/>
        </w:rPr>
        <w:t xml:space="preserve"> работника Холдинга</w:t>
      </w:r>
      <w:r w:rsidRPr="005B337A">
        <w:rPr>
          <w:sz w:val="28"/>
          <w:szCs w:val="28"/>
          <w:lang w:val="ru-RU"/>
        </w:rPr>
        <w:t>.</w:t>
      </w:r>
    </w:p>
    <w:p w14:paraId="7EA7957E" w14:textId="7C404B3C" w:rsidR="00A0652B" w:rsidRPr="00A0652B" w:rsidRDefault="00A0652B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A0652B">
        <w:rPr>
          <w:sz w:val="28"/>
          <w:szCs w:val="28"/>
          <w:lang w:val="ru-RU"/>
        </w:rPr>
        <w:t xml:space="preserve">Ход собеседования с каждым кандидатом фиксируется с помощью технических средств записи. Носители записей хранятся </w:t>
      </w:r>
      <w:r>
        <w:rPr>
          <w:sz w:val="28"/>
          <w:szCs w:val="28"/>
          <w:lang w:val="ru-RU"/>
        </w:rPr>
        <w:t>в управление внутренней информационной безопасности</w:t>
      </w:r>
      <w:r w:rsidR="00040D97">
        <w:rPr>
          <w:sz w:val="28"/>
          <w:szCs w:val="28"/>
          <w:lang w:val="ru-RU"/>
        </w:rPr>
        <w:t xml:space="preserve"> Холдинга</w:t>
      </w:r>
      <w:r w:rsidRPr="00A0652B">
        <w:rPr>
          <w:sz w:val="28"/>
          <w:szCs w:val="28"/>
          <w:lang w:val="ru-RU"/>
        </w:rPr>
        <w:t>. Отметка о применении конкурсной комиссией технических средств записи производится в протоколе заседания конкурсной комиссии.</w:t>
      </w:r>
    </w:p>
    <w:p w14:paraId="22834032" w14:textId="7DFE81F2" w:rsidR="00474A0A" w:rsidRDefault="00122665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 xml:space="preserve">На заседании конкурсная комиссия оценивает кандидатов на основании представленных документов, результатов собеседования и отбирает из их числа лиц для занятия вакантной должности </w:t>
      </w:r>
      <w:r>
        <w:rPr>
          <w:sz w:val="28"/>
          <w:szCs w:val="28"/>
          <w:lang w:val="ru-RU"/>
        </w:rPr>
        <w:t xml:space="preserve">работника Холдинга </w:t>
      </w:r>
      <w:r w:rsidRPr="00C37942">
        <w:rPr>
          <w:sz w:val="28"/>
          <w:szCs w:val="28"/>
          <w:lang w:val="ru-RU"/>
        </w:rPr>
        <w:t>и зачисления в кадровый резерв.</w:t>
      </w:r>
    </w:p>
    <w:p w14:paraId="6578F170" w14:textId="77777777" w:rsidR="00781348" w:rsidRPr="00781348" w:rsidRDefault="00781348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781348">
        <w:rPr>
          <w:sz w:val="28"/>
          <w:szCs w:val="28"/>
          <w:lang w:val="ru-RU"/>
        </w:rPr>
        <w:lastRenderedPageBreak/>
        <w:t>Решение конкурсной комиссии считается правомочным, если на заседании присутствует не менее 2/3 от ее состава.</w:t>
      </w:r>
    </w:p>
    <w:p w14:paraId="3F6BD8D0" w14:textId="77777777" w:rsidR="00A200DA" w:rsidRPr="00A200DA" w:rsidRDefault="00A200DA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A200DA">
        <w:rPr>
          <w:sz w:val="28"/>
          <w:szCs w:val="28"/>
          <w:lang w:val="ru-RU"/>
        </w:rPr>
        <w:t>Кандидат получает положительное заключение, если за него проголосовало большинство присутствующих из состава конкурсной комиссии. При равенстве голосов решающим является голос председателя конкурсной комиссии.</w:t>
      </w:r>
    </w:p>
    <w:p w14:paraId="7AA95885" w14:textId="55DEE4CD" w:rsidR="00066EFD" w:rsidRDefault="00066EFD" w:rsidP="008856EA">
      <w:pPr>
        <w:pStyle w:val="ae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066EFD">
        <w:rPr>
          <w:sz w:val="28"/>
          <w:szCs w:val="28"/>
          <w:lang w:val="ru-RU"/>
        </w:rPr>
        <w:t xml:space="preserve">Решение конкурсной комиссии оформляется в виде </w:t>
      </w:r>
      <w:proofErr w:type="gramStart"/>
      <w:r w:rsidRPr="00066EFD">
        <w:rPr>
          <w:sz w:val="28"/>
          <w:szCs w:val="28"/>
          <w:lang w:val="ru-RU"/>
        </w:rPr>
        <w:t>протокола  заседания</w:t>
      </w:r>
      <w:proofErr w:type="gramEnd"/>
      <w:r w:rsidRPr="00066EFD">
        <w:rPr>
          <w:sz w:val="28"/>
          <w:szCs w:val="28"/>
          <w:lang w:val="ru-RU"/>
        </w:rPr>
        <w:t xml:space="preserve"> конкурсной комиссии, который подписывается председателем и членами конкурсной комиссии и секретарем.</w:t>
      </w:r>
    </w:p>
    <w:p w14:paraId="71B429CA" w14:textId="72D37501" w:rsidR="00B06A35" w:rsidRPr="00B06A35" w:rsidRDefault="00B06A35" w:rsidP="008856EA">
      <w:pPr>
        <w:pStyle w:val="ae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B06A35">
        <w:rPr>
          <w:sz w:val="28"/>
          <w:szCs w:val="28"/>
          <w:lang w:val="ru-RU"/>
        </w:rPr>
        <w:t xml:space="preserve">Списки кандидатов, получивших положительное заключение конкурсной комиссии и зачисленных в кадровый резерв, размещаются на </w:t>
      </w:r>
      <w:r w:rsidR="004653B0" w:rsidRPr="001A5350">
        <w:rPr>
          <w:sz w:val="28"/>
          <w:szCs w:val="28"/>
          <w:lang w:val="ru-RU"/>
        </w:rPr>
        <w:t xml:space="preserve">официальном интернет-ресурсе </w:t>
      </w:r>
      <w:r w:rsidR="004653B0">
        <w:rPr>
          <w:sz w:val="28"/>
          <w:szCs w:val="28"/>
          <w:lang w:val="ru-RU"/>
        </w:rPr>
        <w:t>Холдинга</w:t>
      </w:r>
      <w:r w:rsidR="004653B0" w:rsidRPr="00B06A35">
        <w:rPr>
          <w:sz w:val="28"/>
          <w:szCs w:val="28"/>
          <w:lang w:val="ru-RU"/>
        </w:rPr>
        <w:t xml:space="preserve"> </w:t>
      </w:r>
      <w:r w:rsidRPr="00B06A35">
        <w:rPr>
          <w:sz w:val="28"/>
          <w:szCs w:val="28"/>
          <w:lang w:val="ru-RU"/>
        </w:rPr>
        <w:t>в течение семи рабочих дней после проведения конкурса.</w:t>
      </w:r>
    </w:p>
    <w:p w14:paraId="27B41169" w14:textId="0BA8E3BE" w:rsidR="00B06A35" w:rsidRPr="00B06A35" w:rsidRDefault="00B06A35" w:rsidP="008856EA">
      <w:pPr>
        <w:pStyle w:val="ae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B06A35">
        <w:rPr>
          <w:sz w:val="28"/>
          <w:szCs w:val="28"/>
          <w:lang w:val="ru-RU"/>
        </w:rPr>
        <w:t xml:space="preserve"> </w:t>
      </w:r>
      <w:r w:rsidRPr="00B06A35">
        <w:rPr>
          <w:sz w:val="28"/>
          <w:szCs w:val="28"/>
        </w:rPr>
        <w:t> </w:t>
      </w:r>
      <w:r w:rsidRPr="00B06A35">
        <w:rPr>
          <w:sz w:val="28"/>
          <w:szCs w:val="28"/>
          <w:lang w:val="ru-RU"/>
        </w:rPr>
        <w:t>Оформление на работу кандидатов, получивших положительное заключение конкурсной комиссии на занятие должности</w:t>
      </w:r>
      <w:r w:rsidR="004653B0">
        <w:rPr>
          <w:sz w:val="28"/>
          <w:szCs w:val="28"/>
          <w:lang w:val="ru-RU"/>
        </w:rPr>
        <w:t xml:space="preserve"> работника Холдинга</w:t>
      </w:r>
      <w:r w:rsidRPr="00B06A35">
        <w:rPr>
          <w:sz w:val="28"/>
          <w:szCs w:val="28"/>
          <w:lang w:val="ru-RU"/>
        </w:rPr>
        <w:t>, осуществляется в соответствии с трудовым законодательством Республики Казахстан.</w:t>
      </w:r>
    </w:p>
    <w:p w14:paraId="420CB9B1" w14:textId="3BD17EB1" w:rsidR="00B06A35" w:rsidRDefault="00B06A35" w:rsidP="008856EA">
      <w:pPr>
        <w:pStyle w:val="ae"/>
        <w:numPr>
          <w:ilvl w:val="0"/>
          <w:numId w:val="2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B06A35">
        <w:rPr>
          <w:sz w:val="28"/>
          <w:szCs w:val="28"/>
        </w:rPr>
        <w:t>  </w:t>
      </w:r>
      <w:r w:rsidRPr="00B06A35">
        <w:rPr>
          <w:sz w:val="28"/>
          <w:szCs w:val="28"/>
          <w:lang w:val="ru-RU"/>
        </w:rPr>
        <w:t>Решение конкурсной комиссии обжалуется на имя</w:t>
      </w:r>
      <w:r w:rsidR="004653B0">
        <w:rPr>
          <w:sz w:val="28"/>
          <w:szCs w:val="28"/>
          <w:lang w:val="ru-RU"/>
        </w:rPr>
        <w:t xml:space="preserve"> Генерального директора Холдинга</w:t>
      </w:r>
      <w:r w:rsidRPr="00B06A35">
        <w:rPr>
          <w:sz w:val="28"/>
          <w:szCs w:val="28"/>
          <w:lang w:val="ru-RU"/>
        </w:rPr>
        <w:t>, либо в судебном порядке.</w:t>
      </w:r>
    </w:p>
    <w:p w14:paraId="5A0E1B02" w14:textId="5086A311" w:rsidR="004653B0" w:rsidRDefault="00185D50" w:rsidP="002B22D8">
      <w:pPr>
        <w:pStyle w:val="ae"/>
        <w:numPr>
          <w:ilvl w:val="0"/>
          <w:numId w:val="2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185D50">
        <w:rPr>
          <w:sz w:val="28"/>
          <w:szCs w:val="28"/>
          <w:lang w:val="ru-RU"/>
        </w:rPr>
        <w:t>В случае если в результате конкурсного отбора не были выявлены кандидаты на занятие вакантной должности</w:t>
      </w:r>
      <w:r w:rsidR="00856810">
        <w:rPr>
          <w:sz w:val="28"/>
          <w:szCs w:val="28"/>
          <w:lang w:val="ru-RU"/>
        </w:rPr>
        <w:t xml:space="preserve"> работника Холдинга </w:t>
      </w:r>
      <w:r w:rsidRPr="00185D50">
        <w:rPr>
          <w:sz w:val="28"/>
          <w:szCs w:val="28"/>
          <w:lang w:val="ru-RU"/>
        </w:rPr>
        <w:t xml:space="preserve">отбор кандидатов </w:t>
      </w:r>
      <w:r>
        <w:rPr>
          <w:sz w:val="28"/>
          <w:szCs w:val="28"/>
          <w:lang w:val="ru-RU"/>
        </w:rPr>
        <w:t xml:space="preserve">осуществляется </w:t>
      </w:r>
      <w:r w:rsidRPr="00185D50">
        <w:rPr>
          <w:sz w:val="28"/>
          <w:szCs w:val="28"/>
          <w:lang w:val="ru-RU"/>
        </w:rPr>
        <w:t>в соответствии с законодательством Республики Казахстан без применения настоящих Правил</w:t>
      </w:r>
      <w:r>
        <w:rPr>
          <w:sz w:val="28"/>
          <w:szCs w:val="28"/>
          <w:lang w:val="ru-RU"/>
        </w:rPr>
        <w:t>.</w:t>
      </w:r>
    </w:p>
    <w:p w14:paraId="56005AE3" w14:textId="77777777" w:rsidR="00D77D67" w:rsidRPr="00185D50" w:rsidRDefault="00D77D67" w:rsidP="00185D50">
      <w:pPr>
        <w:pStyle w:val="ae"/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567"/>
        <w:jc w:val="both"/>
        <w:rPr>
          <w:sz w:val="28"/>
          <w:szCs w:val="28"/>
          <w:lang w:val="ru-RU"/>
        </w:rPr>
      </w:pPr>
    </w:p>
    <w:p w14:paraId="1F62569B" w14:textId="14783324" w:rsidR="004653B0" w:rsidRDefault="004653B0" w:rsidP="00A65D7B">
      <w:pPr>
        <w:tabs>
          <w:tab w:val="left" w:pos="993"/>
        </w:tabs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 w:rsidRPr="004653B0">
        <w:rPr>
          <w:b/>
          <w:bCs/>
          <w:sz w:val="28"/>
          <w:szCs w:val="28"/>
          <w:lang w:val="ru-RU"/>
        </w:rPr>
        <w:t xml:space="preserve">Глава </w:t>
      </w:r>
      <w:r>
        <w:rPr>
          <w:b/>
          <w:bCs/>
          <w:sz w:val="28"/>
          <w:szCs w:val="28"/>
          <w:lang w:val="ru-RU"/>
        </w:rPr>
        <w:t>5</w:t>
      </w:r>
      <w:r w:rsidRPr="004653B0">
        <w:rPr>
          <w:b/>
          <w:bCs/>
          <w:sz w:val="28"/>
          <w:szCs w:val="28"/>
          <w:lang w:val="ru-RU"/>
        </w:rPr>
        <w:t>. Формирование кадрового резерва</w:t>
      </w:r>
    </w:p>
    <w:p w14:paraId="296C8C5F" w14:textId="77777777" w:rsidR="004653B0" w:rsidRPr="004653B0" w:rsidRDefault="004653B0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b/>
          <w:bCs/>
          <w:sz w:val="28"/>
          <w:szCs w:val="28"/>
          <w:lang w:val="ru-RU"/>
        </w:rPr>
      </w:pPr>
    </w:p>
    <w:p w14:paraId="25C380E0" w14:textId="77777777" w:rsidR="009E0270" w:rsidRPr="009E0270" w:rsidRDefault="009E0270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9E0270">
        <w:rPr>
          <w:sz w:val="28"/>
          <w:szCs w:val="28"/>
          <w:lang w:val="ru-RU"/>
        </w:rPr>
        <w:t>Кадровый резерв формируется из числа кандидатов, получивших положительное заключение конкурсной комиссии и лиц, прошедших отбор.</w:t>
      </w:r>
    </w:p>
    <w:p w14:paraId="5833D14A" w14:textId="255AE543" w:rsidR="009E0270" w:rsidRPr="009E0270" w:rsidRDefault="009E0270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9E0270">
        <w:rPr>
          <w:sz w:val="28"/>
          <w:szCs w:val="28"/>
          <w:lang w:val="ru-RU"/>
        </w:rPr>
        <w:t xml:space="preserve">Объявление о проведении отбора для зачисления в кадровый резерв размещается на официальном интернет-ресурсе </w:t>
      </w:r>
      <w:r w:rsidR="00CE129A">
        <w:rPr>
          <w:sz w:val="28"/>
          <w:szCs w:val="28"/>
          <w:lang w:val="ru-RU"/>
        </w:rPr>
        <w:t>Холдинга</w:t>
      </w:r>
      <w:r w:rsidRPr="009E0270">
        <w:rPr>
          <w:sz w:val="28"/>
          <w:szCs w:val="28"/>
          <w:lang w:val="ru-RU"/>
        </w:rPr>
        <w:t>.</w:t>
      </w:r>
    </w:p>
    <w:p w14:paraId="56F0DB66" w14:textId="5121F69E" w:rsidR="009E0270" w:rsidRPr="009E0270" w:rsidRDefault="009E0270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A65D7B">
        <w:rPr>
          <w:sz w:val="28"/>
          <w:szCs w:val="28"/>
          <w:lang w:val="ru-RU"/>
        </w:rPr>
        <w:t xml:space="preserve">Лица, изъявившие желание принять участие в отборе, </w:t>
      </w:r>
      <w:r w:rsidR="00971FB1" w:rsidRPr="00A65D7B">
        <w:rPr>
          <w:sz w:val="28"/>
          <w:szCs w:val="28"/>
          <w:lang w:val="ru-RU"/>
        </w:rPr>
        <w:t xml:space="preserve">представляют в электронно-цифровой форме на </w:t>
      </w:r>
      <w:r w:rsidR="00971FB1" w:rsidRPr="00A65D7B">
        <w:rPr>
          <w:sz w:val="28"/>
          <w:szCs w:val="28"/>
          <w:lang w:val="kk-KZ"/>
        </w:rPr>
        <w:t xml:space="preserve">электронную почту </w:t>
      </w:r>
      <w:r w:rsidR="00971FB1" w:rsidRPr="00A65D7B">
        <w:fldChar w:fldCharType="begin"/>
      </w:r>
      <w:r w:rsidR="00971FB1" w:rsidRPr="00A65D7B">
        <w:instrText>HYPERLINK</w:instrText>
      </w:r>
      <w:r w:rsidR="00971FB1" w:rsidRPr="00A65D7B">
        <w:rPr>
          <w:lang w:val="ru-RU"/>
        </w:rPr>
        <w:instrText xml:space="preserve"> "</w:instrText>
      </w:r>
      <w:r w:rsidR="00971FB1" w:rsidRPr="00A65D7B">
        <w:instrText>mailto</w:instrText>
      </w:r>
      <w:r w:rsidR="00971FB1" w:rsidRPr="00A65D7B">
        <w:rPr>
          <w:lang w:val="ru-RU"/>
        </w:rPr>
        <w:instrText>:</w:instrText>
      </w:r>
      <w:r w:rsidR="00971FB1" w:rsidRPr="00A65D7B">
        <w:instrText>HR</w:instrText>
      </w:r>
      <w:r w:rsidR="00971FB1" w:rsidRPr="00A65D7B">
        <w:rPr>
          <w:lang w:val="ru-RU"/>
        </w:rPr>
        <w:instrText>@</w:instrText>
      </w:r>
      <w:r w:rsidR="00971FB1" w:rsidRPr="00A65D7B">
        <w:instrText>qbp</w:instrText>
      </w:r>
      <w:r w:rsidR="00971FB1" w:rsidRPr="00A65D7B">
        <w:rPr>
          <w:lang w:val="ru-RU"/>
        </w:rPr>
        <w:instrText>-</w:instrText>
      </w:r>
      <w:r w:rsidR="00971FB1" w:rsidRPr="00A65D7B">
        <w:instrText>holding</w:instrText>
      </w:r>
      <w:r w:rsidR="00971FB1" w:rsidRPr="00A65D7B">
        <w:rPr>
          <w:lang w:val="ru-RU"/>
        </w:rPr>
        <w:instrText>.</w:instrText>
      </w:r>
      <w:r w:rsidR="00971FB1" w:rsidRPr="00A65D7B">
        <w:instrText>kz</w:instrText>
      </w:r>
      <w:r w:rsidR="00971FB1" w:rsidRPr="00A65D7B">
        <w:rPr>
          <w:lang w:val="ru-RU"/>
        </w:rPr>
        <w:instrText>"</w:instrText>
      </w:r>
      <w:r w:rsidR="00971FB1" w:rsidRPr="00A65D7B">
        <w:fldChar w:fldCharType="separate"/>
      </w:r>
      <w:r w:rsidR="00971FB1" w:rsidRPr="00A65D7B">
        <w:rPr>
          <w:rStyle w:val="ab"/>
          <w:sz w:val="28"/>
          <w:szCs w:val="28"/>
        </w:rPr>
        <w:t>HR</w:t>
      </w:r>
      <w:r w:rsidR="00971FB1" w:rsidRPr="00A65D7B">
        <w:rPr>
          <w:rStyle w:val="ab"/>
          <w:sz w:val="28"/>
          <w:szCs w:val="28"/>
          <w:lang w:val="ru-RU"/>
        </w:rPr>
        <w:t>@</w:t>
      </w:r>
      <w:proofErr w:type="spellStart"/>
      <w:r w:rsidR="00971FB1" w:rsidRPr="00A65D7B">
        <w:rPr>
          <w:rStyle w:val="ab"/>
          <w:sz w:val="28"/>
          <w:szCs w:val="28"/>
        </w:rPr>
        <w:t>qbp</w:t>
      </w:r>
      <w:proofErr w:type="spellEnd"/>
      <w:r w:rsidR="00971FB1" w:rsidRPr="00A65D7B">
        <w:rPr>
          <w:rStyle w:val="ab"/>
          <w:sz w:val="28"/>
          <w:szCs w:val="28"/>
          <w:lang w:val="ru-RU"/>
        </w:rPr>
        <w:t>-</w:t>
      </w:r>
      <w:r w:rsidR="00971FB1" w:rsidRPr="00A65D7B">
        <w:rPr>
          <w:rStyle w:val="ab"/>
          <w:sz w:val="28"/>
          <w:szCs w:val="28"/>
        </w:rPr>
        <w:t>holding</w:t>
      </w:r>
      <w:r w:rsidR="00971FB1" w:rsidRPr="00A65D7B">
        <w:rPr>
          <w:rStyle w:val="ab"/>
          <w:sz w:val="28"/>
          <w:szCs w:val="28"/>
          <w:lang w:val="ru-RU"/>
        </w:rPr>
        <w:t>.</w:t>
      </w:r>
      <w:proofErr w:type="spellStart"/>
      <w:r w:rsidR="00971FB1" w:rsidRPr="00A65D7B">
        <w:rPr>
          <w:rStyle w:val="ab"/>
          <w:sz w:val="28"/>
          <w:szCs w:val="28"/>
        </w:rPr>
        <w:t>kz</w:t>
      </w:r>
      <w:proofErr w:type="spellEnd"/>
      <w:r w:rsidR="00971FB1" w:rsidRPr="00A65D7B">
        <w:rPr>
          <w:rStyle w:val="ab"/>
          <w:sz w:val="28"/>
          <w:szCs w:val="28"/>
        </w:rPr>
        <w:fldChar w:fldCharType="end"/>
      </w:r>
      <w:r w:rsidR="00971FB1" w:rsidRPr="00A65D7B">
        <w:rPr>
          <w:rStyle w:val="ab"/>
          <w:sz w:val="28"/>
          <w:szCs w:val="28"/>
          <w:lang w:val="kk-KZ"/>
        </w:rPr>
        <w:t xml:space="preserve"> </w:t>
      </w:r>
      <w:r w:rsidR="00971FB1" w:rsidRPr="00A65D7B">
        <w:rPr>
          <w:sz w:val="28"/>
          <w:szCs w:val="28"/>
          <w:lang w:val="ru-RU"/>
        </w:rPr>
        <w:t>резюме с фото (с указанием телефонов, в том числе контактных, сведений об образовании, опыта работы)</w:t>
      </w:r>
      <w:r w:rsidRPr="00A65D7B">
        <w:rPr>
          <w:sz w:val="28"/>
          <w:szCs w:val="28"/>
          <w:lang w:val="ru-RU"/>
        </w:rPr>
        <w:t>.</w:t>
      </w:r>
    </w:p>
    <w:p w14:paraId="711DB7E3" w14:textId="748D2184" w:rsidR="009E0270" w:rsidRDefault="009E0270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9E0270">
        <w:rPr>
          <w:sz w:val="28"/>
          <w:szCs w:val="28"/>
          <w:lang w:val="ru-RU"/>
        </w:rPr>
        <w:t>Срок приема резюме завершается по истечении 1 (одного) месяца со дня размещения объявления.</w:t>
      </w:r>
    </w:p>
    <w:p w14:paraId="4295292F" w14:textId="77777777" w:rsidR="00EA0DDA" w:rsidRPr="00EA0DDA" w:rsidRDefault="00EA0DDA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EA0DDA">
        <w:rPr>
          <w:sz w:val="28"/>
          <w:szCs w:val="28"/>
          <w:lang w:val="ru-RU"/>
        </w:rPr>
        <w:t>В течение 5 (пяти) рабочих дней со дня завершения приема резюме кадровая служба формирует список лиц, представивших резюме.</w:t>
      </w:r>
    </w:p>
    <w:p w14:paraId="200006C8" w14:textId="3E41A006" w:rsidR="00EA0DDA" w:rsidRDefault="00EA0DDA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EA0DDA">
        <w:rPr>
          <w:sz w:val="28"/>
          <w:szCs w:val="28"/>
          <w:lang w:val="ru-RU"/>
        </w:rPr>
        <w:t xml:space="preserve">Список лиц, сформированный кадровой службой, направляется в подразделения </w:t>
      </w:r>
      <w:r w:rsidR="00CE129A">
        <w:rPr>
          <w:sz w:val="28"/>
          <w:szCs w:val="28"/>
          <w:lang w:val="ru-RU"/>
        </w:rPr>
        <w:t xml:space="preserve">Холдинга </w:t>
      </w:r>
      <w:r w:rsidRPr="00EA0DDA">
        <w:rPr>
          <w:sz w:val="28"/>
          <w:szCs w:val="28"/>
          <w:lang w:val="ru-RU"/>
        </w:rPr>
        <w:t>для проведения собеседования.</w:t>
      </w:r>
    </w:p>
    <w:p w14:paraId="61D4F0FD" w14:textId="4EB20F41" w:rsidR="00EA0DDA" w:rsidRPr="00EA0DDA" w:rsidRDefault="00EA0DDA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EA0DDA">
        <w:rPr>
          <w:sz w:val="28"/>
          <w:szCs w:val="28"/>
          <w:lang w:val="ru-RU"/>
        </w:rPr>
        <w:t>Информация о времени, дате и месте проведения собеседования доводится кадровой службой посредством электронной почты и (или) средств телефонной связи до сведения лиц из списка, сформированного кадровой службой.</w:t>
      </w:r>
    </w:p>
    <w:p w14:paraId="6CD19933" w14:textId="37E3B623" w:rsidR="0045542F" w:rsidRPr="0045542F" w:rsidRDefault="0045542F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45542F">
        <w:rPr>
          <w:sz w:val="28"/>
          <w:szCs w:val="28"/>
          <w:lang w:val="ru-RU"/>
        </w:rPr>
        <w:lastRenderedPageBreak/>
        <w:t xml:space="preserve">Подразделения </w:t>
      </w:r>
      <w:r>
        <w:rPr>
          <w:sz w:val="28"/>
          <w:szCs w:val="28"/>
          <w:lang w:val="ru-RU"/>
        </w:rPr>
        <w:t xml:space="preserve">Холдинга </w:t>
      </w:r>
      <w:r w:rsidRPr="0045542F">
        <w:rPr>
          <w:sz w:val="28"/>
          <w:szCs w:val="28"/>
          <w:lang w:val="ru-RU"/>
        </w:rPr>
        <w:t xml:space="preserve">проводят собеседование с лицами из списка, сформированного кадровой службой, с целью выявления лиц, обладающих знаниями в областях, соответствующих направлению деятельности подразделения </w:t>
      </w:r>
      <w:r>
        <w:rPr>
          <w:sz w:val="28"/>
          <w:szCs w:val="28"/>
          <w:lang w:val="ru-RU"/>
        </w:rPr>
        <w:t>Холдинга</w:t>
      </w:r>
      <w:r w:rsidRPr="0045542F">
        <w:rPr>
          <w:sz w:val="28"/>
          <w:szCs w:val="28"/>
          <w:lang w:val="ru-RU"/>
        </w:rPr>
        <w:t>, в течение 10 (десяти) рабочих дней со дня предоставления списка лиц, сформированного кадровой службой.</w:t>
      </w:r>
    </w:p>
    <w:p w14:paraId="3FEF33E3" w14:textId="5928FA42" w:rsidR="0045542F" w:rsidRPr="0045542F" w:rsidRDefault="0045542F" w:rsidP="008856EA">
      <w:pPr>
        <w:tabs>
          <w:tab w:val="left" w:pos="993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45542F">
        <w:rPr>
          <w:sz w:val="28"/>
          <w:szCs w:val="28"/>
          <w:lang w:val="ru-RU"/>
        </w:rPr>
        <w:t xml:space="preserve">По результатам собеседования подразделения </w:t>
      </w:r>
      <w:r w:rsidR="003A194B">
        <w:rPr>
          <w:sz w:val="28"/>
          <w:szCs w:val="28"/>
          <w:lang w:val="ru-RU"/>
        </w:rPr>
        <w:t xml:space="preserve">Холдинга </w:t>
      </w:r>
      <w:r w:rsidRPr="0045542F">
        <w:rPr>
          <w:sz w:val="28"/>
          <w:szCs w:val="28"/>
          <w:lang w:val="ru-RU"/>
        </w:rPr>
        <w:t>направляют список лиц, успешно прошедших собеседование, в кадровую службу.</w:t>
      </w:r>
    </w:p>
    <w:p w14:paraId="20E2E2C3" w14:textId="2A59EC72" w:rsidR="003A194B" w:rsidRDefault="003A194B" w:rsidP="008856EA">
      <w:pPr>
        <w:pStyle w:val="ae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bookmarkStart w:id="3" w:name="z10"/>
      <w:bookmarkEnd w:id="2"/>
      <w:r w:rsidRPr="003A194B">
        <w:rPr>
          <w:sz w:val="28"/>
          <w:szCs w:val="28"/>
          <w:lang w:val="ru-RU"/>
        </w:rPr>
        <w:t>Кадровая служба формирует единый список лиц, прошедших</w:t>
      </w:r>
      <w:r w:rsidR="00430676">
        <w:rPr>
          <w:sz w:val="28"/>
          <w:szCs w:val="28"/>
          <w:lang w:val="ru-RU"/>
        </w:rPr>
        <w:t xml:space="preserve"> </w:t>
      </w:r>
      <w:r w:rsidRPr="003A194B">
        <w:rPr>
          <w:sz w:val="28"/>
          <w:szCs w:val="28"/>
          <w:lang w:val="ru-RU"/>
        </w:rPr>
        <w:t>собеседование, и направляет его на утверждение</w:t>
      </w:r>
      <w:r>
        <w:rPr>
          <w:sz w:val="28"/>
          <w:szCs w:val="28"/>
          <w:lang w:val="ru-RU"/>
        </w:rPr>
        <w:t xml:space="preserve"> Генеральному директору Холдинга</w:t>
      </w:r>
      <w:r w:rsidRPr="003A194B">
        <w:rPr>
          <w:sz w:val="28"/>
          <w:szCs w:val="28"/>
          <w:lang w:val="ru-RU"/>
        </w:rPr>
        <w:t>.</w:t>
      </w:r>
    </w:p>
    <w:p w14:paraId="092E94B0" w14:textId="155D710E" w:rsidR="003A194B" w:rsidRPr="003A194B" w:rsidRDefault="003A194B" w:rsidP="008856EA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418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3A194B">
        <w:rPr>
          <w:sz w:val="28"/>
          <w:szCs w:val="28"/>
          <w:lang w:val="ru-RU"/>
        </w:rPr>
        <w:t xml:space="preserve">Утвержденный список лиц, прошедших отбор, размещается на официальном интернет-ресурсе </w:t>
      </w:r>
      <w:r>
        <w:rPr>
          <w:sz w:val="28"/>
          <w:szCs w:val="28"/>
          <w:lang w:val="ru-RU"/>
        </w:rPr>
        <w:t>Холдинга</w:t>
      </w:r>
      <w:r w:rsidRPr="003A194B">
        <w:rPr>
          <w:sz w:val="28"/>
          <w:szCs w:val="28"/>
          <w:lang w:val="ru-RU"/>
        </w:rPr>
        <w:t>.</w:t>
      </w:r>
    </w:p>
    <w:p w14:paraId="74801579" w14:textId="2B045522" w:rsidR="00CA2FB5" w:rsidRPr="00CA2FB5" w:rsidRDefault="00CA2FB5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CA2FB5">
        <w:rPr>
          <w:sz w:val="28"/>
          <w:szCs w:val="28"/>
          <w:lang w:val="ru-RU"/>
        </w:rPr>
        <w:t xml:space="preserve">Лица, зачисленные в кадровый резерв, назначаются на должность </w:t>
      </w:r>
      <w:r w:rsidR="009D1CE7">
        <w:rPr>
          <w:sz w:val="28"/>
          <w:szCs w:val="28"/>
          <w:lang w:val="ru-RU"/>
        </w:rPr>
        <w:t>работника Холдинга</w:t>
      </w:r>
      <w:r w:rsidRPr="00CA2FB5">
        <w:rPr>
          <w:sz w:val="28"/>
          <w:szCs w:val="28"/>
          <w:lang w:val="ru-RU"/>
        </w:rPr>
        <w:t xml:space="preserve"> в течение 1 (одного) года со дня зачисления их в кадровый резерв, при наличии вакантной должности </w:t>
      </w:r>
      <w:r w:rsidR="009D1CE7">
        <w:rPr>
          <w:sz w:val="28"/>
          <w:szCs w:val="28"/>
          <w:lang w:val="ru-RU"/>
        </w:rPr>
        <w:t>работника Холдинга</w:t>
      </w:r>
      <w:r w:rsidRPr="00CA2FB5">
        <w:rPr>
          <w:sz w:val="28"/>
          <w:szCs w:val="28"/>
          <w:lang w:val="ru-RU"/>
        </w:rPr>
        <w:t>.</w:t>
      </w:r>
    </w:p>
    <w:p w14:paraId="7EFDB282" w14:textId="282C187D" w:rsidR="00934A67" w:rsidRDefault="00934A67" w:rsidP="008856EA">
      <w:pPr>
        <w:pStyle w:val="ae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bookmarkStart w:id="4" w:name="z15"/>
      <w:bookmarkEnd w:id="3"/>
      <w:r w:rsidRPr="00934A67">
        <w:rPr>
          <w:sz w:val="28"/>
          <w:szCs w:val="28"/>
          <w:lang w:val="ru-RU"/>
        </w:rPr>
        <w:t>Исключение лиц из кадрового резерва осуществляется в случаях:</w:t>
      </w:r>
    </w:p>
    <w:p w14:paraId="14E46730" w14:textId="7D9A8CB3" w:rsidR="00934A67" w:rsidRDefault="00934A67" w:rsidP="008856EA">
      <w:pPr>
        <w:pStyle w:val="ae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934A67">
        <w:rPr>
          <w:sz w:val="28"/>
          <w:szCs w:val="28"/>
          <w:lang w:val="ru-RU"/>
        </w:rPr>
        <w:t>подачи лицом, зачисленным в кадровый резерв, заявления об исключении из кадрового резерва;</w:t>
      </w:r>
    </w:p>
    <w:p w14:paraId="462B860A" w14:textId="6A692364" w:rsidR="00934A67" w:rsidRDefault="00934A67" w:rsidP="008856EA">
      <w:pPr>
        <w:pStyle w:val="ae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934A67">
        <w:rPr>
          <w:sz w:val="28"/>
          <w:szCs w:val="28"/>
          <w:lang w:val="ru-RU"/>
        </w:rPr>
        <w:t>занятия лицом, зачисленным в кадровый резерв, вакантной должности работника Холдинга;</w:t>
      </w:r>
    </w:p>
    <w:p w14:paraId="4476A321" w14:textId="29FE6EF3" w:rsidR="00934A67" w:rsidRPr="00934A67" w:rsidRDefault="00934A67" w:rsidP="008856EA">
      <w:pPr>
        <w:pStyle w:val="ae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934A67">
        <w:rPr>
          <w:sz w:val="28"/>
          <w:szCs w:val="28"/>
          <w:lang w:val="ru-RU"/>
        </w:rPr>
        <w:t>истечения срока, указанного в пункте 38 Правил.</w:t>
      </w:r>
    </w:p>
    <w:p w14:paraId="68C8069B" w14:textId="3151DE51" w:rsidR="00934A67" w:rsidRPr="00934A67" w:rsidRDefault="00934A67" w:rsidP="008856E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142" w:firstLine="425"/>
        <w:jc w:val="both"/>
        <w:rPr>
          <w:sz w:val="28"/>
          <w:szCs w:val="28"/>
          <w:lang w:val="ru-RU"/>
        </w:rPr>
      </w:pPr>
      <w:r w:rsidRPr="00934A67">
        <w:rPr>
          <w:sz w:val="28"/>
          <w:szCs w:val="28"/>
          <w:lang w:val="ru-RU"/>
        </w:rPr>
        <w:t xml:space="preserve">Работа по формированию и исключению из кадрового резерва </w:t>
      </w:r>
      <w:r w:rsidR="00AF3CF3">
        <w:rPr>
          <w:sz w:val="28"/>
          <w:szCs w:val="28"/>
          <w:lang w:val="ru-RU"/>
        </w:rPr>
        <w:t xml:space="preserve">Холдинга </w:t>
      </w:r>
      <w:r w:rsidRPr="00934A67">
        <w:rPr>
          <w:sz w:val="28"/>
          <w:szCs w:val="28"/>
          <w:lang w:val="ru-RU"/>
        </w:rPr>
        <w:t>возлагается на кадровую службу.</w:t>
      </w:r>
    </w:p>
    <w:p w14:paraId="7D2C3A33" w14:textId="77777777" w:rsidR="00F00709" w:rsidRDefault="00F00709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7F0830C" w14:textId="77777777" w:rsidR="009404CD" w:rsidRDefault="009404CD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231A663" w14:textId="77777777" w:rsidR="009404CD" w:rsidRDefault="009404CD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81463A8" w14:textId="77777777" w:rsidR="009404CD" w:rsidRDefault="009404CD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53C0CEB8" w14:textId="77777777" w:rsidR="009404CD" w:rsidRDefault="009404CD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36719E5" w14:textId="77777777" w:rsidR="00F00709" w:rsidRDefault="00F00709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7A7965F" w14:textId="77777777" w:rsidR="00F00709" w:rsidRDefault="00F00709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BC51DB1" w14:textId="77777777" w:rsidR="00F00709" w:rsidRDefault="00F00709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C7692D7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672A9BEF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547EC08B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0FBB017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5DB90B2B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86BCE5D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4C3BF8A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F2A51A7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4B041317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0315A74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3E145B8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6AE8CB35" w14:textId="77777777" w:rsidR="00521C70" w:rsidRDefault="00521C70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57A77D6E" w14:textId="77777777" w:rsidR="00F00709" w:rsidRDefault="00F00709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E71D6AC" w14:textId="77777777" w:rsidR="00F00709" w:rsidRDefault="00F00709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980D58D" w14:textId="77777777" w:rsidR="00F00709" w:rsidRDefault="00F00709" w:rsidP="00934A67">
      <w:pPr>
        <w:spacing w:after="0" w:line="240" w:lineRule="auto"/>
        <w:jc w:val="both"/>
        <w:rPr>
          <w:sz w:val="28"/>
          <w:szCs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02"/>
        <w:gridCol w:w="3854"/>
      </w:tblGrid>
      <w:tr w:rsidR="002C73D3" w:rsidRPr="00521C70" w14:paraId="14B500F9" w14:textId="77777777" w:rsidTr="00216307">
        <w:trPr>
          <w:trHeight w:val="30"/>
          <w:tblCellSpacing w:w="0" w:type="auto"/>
        </w:trPr>
        <w:tc>
          <w:tcPr>
            <w:tcW w:w="5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A15C5" w14:textId="77777777" w:rsidR="002C73D3" w:rsidRPr="00C37942" w:rsidRDefault="002C73D3" w:rsidP="001C1BC7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bookmarkStart w:id="5" w:name="_Hlk160556219"/>
            <w:r w:rsidRPr="00C37942">
              <w:rPr>
                <w:sz w:val="28"/>
                <w:szCs w:val="28"/>
              </w:rPr>
              <w:t> </w:t>
            </w:r>
          </w:p>
        </w:tc>
        <w:tc>
          <w:tcPr>
            <w:tcW w:w="3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17CDD" w14:textId="1F9B2922" w:rsidR="00BC139D" w:rsidRPr="00BC139D" w:rsidRDefault="002C73D3" w:rsidP="00BC139D">
            <w:pPr>
              <w:spacing w:after="0" w:line="240" w:lineRule="auto"/>
              <w:ind w:right="117"/>
              <w:rPr>
                <w:color w:val="000000"/>
                <w:sz w:val="28"/>
                <w:szCs w:val="28"/>
                <w:lang w:val="ru-RU"/>
              </w:rPr>
            </w:pPr>
            <w:r w:rsidRPr="00BC139D">
              <w:rPr>
                <w:sz w:val="28"/>
                <w:szCs w:val="28"/>
                <w:lang w:val="ru-RU"/>
              </w:rPr>
              <w:t xml:space="preserve">Приложение </w:t>
            </w:r>
            <w:r w:rsidRPr="00BC139D">
              <w:rPr>
                <w:sz w:val="28"/>
                <w:szCs w:val="28"/>
                <w:lang w:val="ru-RU"/>
              </w:rPr>
              <w:br/>
              <w:t>к</w:t>
            </w:r>
            <w:r w:rsidR="00BC139D" w:rsidRPr="00BC139D">
              <w:rPr>
                <w:sz w:val="28"/>
                <w:szCs w:val="28"/>
                <w:lang w:val="ru-RU"/>
              </w:rPr>
              <w:t xml:space="preserve"> </w:t>
            </w:r>
            <w:r w:rsidR="00BC139D" w:rsidRPr="00BC139D">
              <w:rPr>
                <w:color w:val="000000"/>
                <w:sz w:val="28"/>
                <w:szCs w:val="28"/>
                <w:lang w:val="ru-RU"/>
              </w:rPr>
              <w:t xml:space="preserve">Правилам конкурсного отбора кандидатов на </w:t>
            </w:r>
            <w:r w:rsidR="00216307">
              <w:rPr>
                <w:color w:val="000000"/>
                <w:sz w:val="28"/>
                <w:szCs w:val="28"/>
                <w:lang w:val="ru-RU"/>
              </w:rPr>
              <w:t xml:space="preserve">занятие </w:t>
            </w:r>
            <w:r w:rsidR="00BC139D" w:rsidRPr="00BC139D">
              <w:rPr>
                <w:color w:val="000000"/>
                <w:sz w:val="28"/>
                <w:szCs w:val="28"/>
                <w:lang w:val="ru-RU"/>
              </w:rPr>
              <w:t>вакантн</w:t>
            </w:r>
            <w:r w:rsidR="00216307">
              <w:rPr>
                <w:color w:val="000000"/>
                <w:sz w:val="28"/>
                <w:szCs w:val="28"/>
                <w:lang w:val="ru-RU"/>
              </w:rPr>
              <w:t xml:space="preserve">ой </w:t>
            </w:r>
            <w:r w:rsidR="00BC139D" w:rsidRPr="00BC139D">
              <w:rPr>
                <w:color w:val="000000"/>
                <w:sz w:val="28"/>
                <w:szCs w:val="28"/>
                <w:lang w:val="ru-RU"/>
              </w:rPr>
              <w:t xml:space="preserve">должности </w:t>
            </w:r>
            <w:r w:rsidR="00216307">
              <w:rPr>
                <w:color w:val="000000"/>
                <w:sz w:val="28"/>
                <w:szCs w:val="28"/>
                <w:lang w:val="ru-RU"/>
              </w:rPr>
              <w:t xml:space="preserve">работника </w:t>
            </w:r>
            <w:r w:rsidR="00BC139D" w:rsidRPr="00BC139D">
              <w:rPr>
                <w:color w:val="000000"/>
                <w:sz w:val="28"/>
                <w:szCs w:val="28"/>
                <w:lang w:val="ru-RU"/>
              </w:rPr>
              <w:t>акционерного общества «Национальный холдинг «</w:t>
            </w:r>
            <w:proofErr w:type="spellStart"/>
            <w:r w:rsidR="00BC139D" w:rsidRPr="00BC139D">
              <w:rPr>
                <w:color w:val="000000"/>
                <w:sz w:val="28"/>
                <w:szCs w:val="28"/>
                <w:lang w:val="ru-RU"/>
              </w:rPr>
              <w:t>QazBioPharm</w:t>
            </w:r>
            <w:proofErr w:type="spellEnd"/>
            <w:r w:rsidR="00BC139D" w:rsidRPr="00BC139D">
              <w:rPr>
                <w:color w:val="000000"/>
                <w:sz w:val="28"/>
                <w:szCs w:val="28"/>
                <w:lang w:val="ru-RU"/>
              </w:rPr>
              <w:t>»</w:t>
            </w:r>
          </w:p>
          <w:p w14:paraId="55C2293E" w14:textId="287FFB5C" w:rsidR="002C73D3" w:rsidRPr="00C37942" w:rsidRDefault="002C73D3" w:rsidP="001C1BC7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EF314F0" w14:textId="77777777" w:rsidR="002C73D3" w:rsidRPr="00C37942" w:rsidRDefault="002C73D3" w:rsidP="002C73D3">
      <w:pPr>
        <w:spacing w:after="0" w:line="240" w:lineRule="auto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 xml:space="preserve"> </w:t>
      </w:r>
      <w:r w:rsidRPr="00C37942">
        <w:rPr>
          <w:sz w:val="28"/>
          <w:szCs w:val="28"/>
        </w:rPr>
        <w:t>     </w:t>
      </w:r>
      <w:r w:rsidRPr="00C37942">
        <w:rPr>
          <w:sz w:val="28"/>
          <w:szCs w:val="28"/>
          <w:lang w:val="ru-RU"/>
        </w:rPr>
        <w:t xml:space="preserve"> </w:t>
      </w:r>
    </w:p>
    <w:p w14:paraId="37951079" w14:textId="2D91B01B" w:rsidR="002C73D3" w:rsidRDefault="002C73D3" w:rsidP="00BC139D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6" w:name="z203"/>
      <w:bookmarkStart w:id="7" w:name="z205"/>
      <w:bookmarkEnd w:id="6"/>
      <w:r w:rsidRPr="00C37942">
        <w:rPr>
          <w:sz w:val="28"/>
          <w:szCs w:val="28"/>
          <w:lang w:val="ru-RU"/>
        </w:rPr>
        <w:t>ЗАЯВЛЕНИЕ</w:t>
      </w:r>
    </w:p>
    <w:p w14:paraId="1569B7B5" w14:textId="77777777" w:rsidR="00BC139D" w:rsidRPr="00C37942" w:rsidRDefault="00BC139D" w:rsidP="00BC139D">
      <w:pPr>
        <w:spacing w:after="0" w:line="240" w:lineRule="auto"/>
        <w:jc w:val="center"/>
        <w:rPr>
          <w:sz w:val="28"/>
          <w:szCs w:val="28"/>
          <w:lang w:val="ru-RU"/>
        </w:rPr>
      </w:pPr>
    </w:p>
    <w:bookmarkEnd w:id="7"/>
    <w:p w14:paraId="4687D6D6" w14:textId="3042B31F" w:rsidR="00BC139D" w:rsidRPr="00BC139D" w:rsidRDefault="002C73D3" w:rsidP="00F00709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C37942">
        <w:rPr>
          <w:sz w:val="28"/>
          <w:szCs w:val="28"/>
        </w:rPr>
        <w:t>     </w:t>
      </w:r>
      <w:r w:rsidRPr="00C37942">
        <w:rPr>
          <w:sz w:val="28"/>
          <w:szCs w:val="28"/>
          <w:lang w:val="ru-RU"/>
        </w:rPr>
        <w:t xml:space="preserve"> Прошу допустить меня к участию в конкур</w:t>
      </w:r>
      <w:r w:rsidR="00B53AA9">
        <w:rPr>
          <w:sz w:val="28"/>
          <w:szCs w:val="28"/>
          <w:lang w:val="ru-RU"/>
        </w:rPr>
        <w:t>с</w:t>
      </w:r>
      <w:r w:rsidRPr="00C37942">
        <w:rPr>
          <w:sz w:val="28"/>
          <w:szCs w:val="28"/>
          <w:lang w:val="ru-RU"/>
        </w:rPr>
        <w:t xml:space="preserve">е на занятие </w:t>
      </w:r>
      <w:proofErr w:type="gramStart"/>
      <w:r w:rsidRPr="00C37942">
        <w:rPr>
          <w:sz w:val="28"/>
          <w:szCs w:val="28"/>
          <w:lang w:val="ru-RU"/>
        </w:rPr>
        <w:t>вакантной</w:t>
      </w:r>
      <w:r w:rsidRPr="00C37942">
        <w:rPr>
          <w:sz w:val="28"/>
          <w:szCs w:val="28"/>
        </w:rPr>
        <w:t>  </w:t>
      </w:r>
      <w:r w:rsidRPr="00C37942">
        <w:rPr>
          <w:sz w:val="28"/>
          <w:szCs w:val="28"/>
          <w:lang w:val="ru-RU"/>
        </w:rPr>
        <w:t>должности</w:t>
      </w:r>
      <w:proofErr w:type="gramEnd"/>
      <w:r w:rsidR="00002F0B">
        <w:rPr>
          <w:sz w:val="28"/>
          <w:szCs w:val="28"/>
          <w:lang w:val="ru-RU"/>
        </w:rPr>
        <w:t xml:space="preserve"> </w:t>
      </w:r>
      <w:r w:rsidR="00BC139D">
        <w:rPr>
          <w:sz w:val="28"/>
          <w:szCs w:val="28"/>
          <w:lang w:val="ru-RU"/>
        </w:rPr>
        <w:t>работника</w:t>
      </w:r>
      <w:r w:rsidRPr="00C37942">
        <w:rPr>
          <w:sz w:val="28"/>
          <w:szCs w:val="28"/>
        </w:rPr>
        <w:t> </w:t>
      </w:r>
      <w:r w:rsidR="00BC139D" w:rsidRPr="00BC139D">
        <w:rPr>
          <w:color w:val="000000"/>
          <w:sz w:val="28"/>
          <w:szCs w:val="28"/>
          <w:lang w:val="ru-RU"/>
        </w:rPr>
        <w:t>акционерного общества «Национальный холдинг «</w:t>
      </w:r>
      <w:proofErr w:type="spellStart"/>
      <w:r w:rsidR="00BC139D" w:rsidRPr="00BC139D">
        <w:rPr>
          <w:color w:val="000000"/>
          <w:sz w:val="28"/>
          <w:szCs w:val="28"/>
          <w:lang w:val="ru-RU"/>
        </w:rPr>
        <w:t>QazBioPharm</w:t>
      </w:r>
      <w:proofErr w:type="spellEnd"/>
      <w:r w:rsidR="00BC139D" w:rsidRPr="00BC139D">
        <w:rPr>
          <w:color w:val="000000"/>
          <w:sz w:val="28"/>
          <w:szCs w:val="28"/>
          <w:lang w:val="ru-RU"/>
        </w:rPr>
        <w:t>»</w:t>
      </w:r>
    </w:p>
    <w:p w14:paraId="57E2D989" w14:textId="48586229" w:rsidR="002C73D3" w:rsidRPr="00C37942" w:rsidRDefault="002C73D3" w:rsidP="00F00709">
      <w:pPr>
        <w:spacing w:after="0" w:line="240" w:lineRule="auto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________________________________</w:t>
      </w:r>
      <w:r w:rsidR="00BC139D">
        <w:rPr>
          <w:sz w:val="28"/>
          <w:szCs w:val="28"/>
          <w:lang w:val="ru-RU"/>
        </w:rPr>
        <w:t>__________</w:t>
      </w:r>
      <w:r w:rsidRPr="00C37942">
        <w:rPr>
          <w:sz w:val="28"/>
          <w:szCs w:val="28"/>
          <w:lang w:val="ru-RU"/>
        </w:rPr>
        <w:t>_______________________</w:t>
      </w:r>
      <w:r w:rsidR="00F00709">
        <w:rPr>
          <w:sz w:val="28"/>
          <w:szCs w:val="28"/>
          <w:lang w:val="ru-RU"/>
        </w:rPr>
        <w:t>_</w:t>
      </w:r>
    </w:p>
    <w:p w14:paraId="2824E743" w14:textId="14F2328C" w:rsidR="002C73D3" w:rsidRPr="00C37942" w:rsidRDefault="00F00709" w:rsidP="002C73D3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</w:t>
      </w:r>
      <w:r w:rsidR="002C73D3" w:rsidRPr="00C37942">
        <w:rPr>
          <w:sz w:val="28"/>
          <w:szCs w:val="28"/>
          <w:lang w:val="ru-RU"/>
        </w:rPr>
        <w:t>________________________________________________________________</w:t>
      </w:r>
      <w:r>
        <w:rPr>
          <w:sz w:val="28"/>
          <w:szCs w:val="28"/>
          <w:lang w:val="ru-RU"/>
        </w:rPr>
        <w:t>_</w:t>
      </w:r>
      <w:r w:rsidR="002C73D3" w:rsidRPr="00C37942">
        <w:rPr>
          <w:sz w:val="28"/>
          <w:szCs w:val="28"/>
          <w:lang w:val="ru-RU"/>
        </w:rPr>
        <w:t>__________________________________________</w:t>
      </w:r>
      <w:r w:rsidR="00BC139D">
        <w:rPr>
          <w:sz w:val="28"/>
          <w:szCs w:val="28"/>
          <w:lang w:val="ru-RU"/>
        </w:rPr>
        <w:t>__</w:t>
      </w:r>
      <w:r w:rsidR="002C73D3" w:rsidRPr="00C37942">
        <w:rPr>
          <w:sz w:val="28"/>
          <w:szCs w:val="28"/>
          <w:lang w:val="ru-RU"/>
        </w:rPr>
        <w:t>______________________</w:t>
      </w:r>
      <w:r w:rsidR="00103BB8">
        <w:rPr>
          <w:sz w:val="28"/>
          <w:szCs w:val="28"/>
          <w:lang w:val="ru-RU"/>
        </w:rPr>
        <w:t>__</w:t>
      </w:r>
      <w:r w:rsidR="002C73D3" w:rsidRPr="00C37942">
        <w:rPr>
          <w:sz w:val="28"/>
          <w:szCs w:val="28"/>
          <w:lang w:val="ru-RU"/>
        </w:rPr>
        <w:t>_______________________________________________________________</w:t>
      </w:r>
    </w:p>
    <w:p w14:paraId="2AC8B0C2" w14:textId="30A5F623" w:rsidR="002C73D3" w:rsidRPr="00C37942" w:rsidRDefault="002C73D3" w:rsidP="002C73D3">
      <w:pPr>
        <w:spacing w:after="0" w:line="240" w:lineRule="auto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_______________________________________________________________</w:t>
      </w:r>
      <w:r w:rsidR="00F00709">
        <w:rPr>
          <w:sz w:val="28"/>
          <w:szCs w:val="28"/>
          <w:lang w:val="ru-RU"/>
        </w:rPr>
        <w:t>___</w:t>
      </w:r>
    </w:p>
    <w:p w14:paraId="7031DDE3" w14:textId="5F6B9020" w:rsidR="002C73D3" w:rsidRPr="00C37942" w:rsidRDefault="002C73D3" w:rsidP="002C73D3">
      <w:pPr>
        <w:spacing w:after="0" w:line="240" w:lineRule="auto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_______________________________________________________________</w:t>
      </w:r>
      <w:r w:rsidR="00F00709">
        <w:rPr>
          <w:sz w:val="28"/>
          <w:szCs w:val="28"/>
          <w:lang w:val="ru-RU"/>
        </w:rPr>
        <w:t>___</w:t>
      </w:r>
    </w:p>
    <w:p w14:paraId="441A3E62" w14:textId="3C85062C" w:rsidR="002C73D3" w:rsidRPr="00C37942" w:rsidRDefault="002C73D3" w:rsidP="00F00709">
      <w:pPr>
        <w:spacing w:after="0" w:line="240" w:lineRule="auto"/>
        <w:jc w:val="center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t>(наименование должности, подразделения)</w:t>
      </w:r>
    </w:p>
    <w:p w14:paraId="3DD80540" w14:textId="77777777" w:rsidR="002C73D3" w:rsidRPr="00C37942" w:rsidRDefault="002C73D3" w:rsidP="002C73D3">
      <w:pPr>
        <w:spacing w:after="0" w:line="240" w:lineRule="auto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</w:rPr>
        <w:t>     </w:t>
      </w:r>
      <w:r w:rsidRPr="00C37942">
        <w:rPr>
          <w:sz w:val="28"/>
          <w:szCs w:val="28"/>
          <w:lang w:val="ru-RU"/>
        </w:rPr>
        <w:t xml:space="preserve"> Отвечаю за подлинность представленных документов.</w:t>
      </w:r>
    </w:p>
    <w:p w14:paraId="6F2095A9" w14:textId="77777777" w:rsidR="0015303A" w:rsidRPr="00AF3CF3" w:rsidRDefault="0015303A" w:rsidP="002C73D3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34E4550" w14:textId="2BDA41F1" w:rsidR="002C73D3" w:rsidRPr="00AF3CF3" w:rsidRDefault="002C73D3" w:rsidP="002C73D3">
      <w:pPr>
        <w:spacing w:after="0" w:line="240" w:lineRule="auto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</w:rPr>
        <w:t>     </w:t>
      </w:r>
      <w:r w:rsidRPr="00C37942">
        <w:rPr>
          <w:sz w:val="28"/>
          <w:szCs w:val="28"/>
          <w:lang w:val="ru-RU"/>
        </w:rPr>
        <w:t xml:space="preserve"> </w:t>
      </w:r>
      <w:r w:rsidRPr="00AF3CF3">
        <w:rPr>
          <w:sz w:val="28"/>
          <w:szCs w:val="28"/>
          <w:lang w:val="ru-RU"/>
        </w:rPr>
        <w:t>__________________              _______________________________</w:t>
      </w:r>
    </w:p>
    <w:p w14:paraId="0CC5D878" w14:textId="7BB8E1C0" w:rsidR="002C73D3" w:rsidRPr="00AF3CF3" w:rsidRDefault="002C73D3" w:rsidP="002C73D3">
      <w:pPr>
        <w:spacing w:after="0" w:line="240" w:lineRule="auto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</w:rPr>
        <w:t>     </w:t>
      </w:r>
      <w:r w:rsidRPr="00AF3CF3">
        <w:rPr>
          <w:sz w:val="28"/>
          <w:szCs w:val="28"/>
          <w:lang w:val="ru-RU"/>
        </w:rPr>
        <w:t xml:space="preserve"> подпись                         </w:t>
      </w:r>
      <w:r w:rsidR="00B05BAA">
        <w:rPr>
          <w:sz w:val="28"/>
          <w:szCs w:val="28"/>
          <w:lang w:val="ru-RU"/>
        </w:rPr>
        <w:t xml:space="preserve">                    </w:t>
      </w:r>
      <w:r w:rsidRPr="00AF3CF3">
        <w:rPr>
          <w:sz w:val="28"/>
          <w:szCs w:val="28"/>
          <w:lang w:val="ru-RU"/>
        </w:rPr>
        <w:t>Фамилия и инициалы</w:t>
      </w:r>
    </w:p>
    <w:p w14:paraId="22F1A882" w14:textId="77777777" w:rsidR="0015303A" w:rsidRPr="00AF3CF3" w:rsidRDefault="0015303A" w:rsidP="002C73D3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D0E353C" w14:textId="77777777" w:rsidR="002C73D3" w:rsidRPr="00AF3CF3" w:rsidRDefault="002C73D3" w:rsidP="002C73D3">
      <w:pPr>
        <w:spacing w:after="0" w:line="240" w:lineRule="auto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</w:rPr>
        <w:t>     </w:t>
      </w:r>
      <w:r w:rsidRPr="00AF3CF3">
        <w:rPr>
          <w:sz w:val="28"/>
          <w:szCs w:val="28"/>
          <w:lang w:val="ru-RU"/>
        </w:rPr>
        <w:t xml:space="preserve"> "_____" _____________ 20___ года</w:t>
      </w:r>
    </w:p>
    <w:p w14:paraId="4DE7DD23" w14:textId="77777777" w:rsidR="00934A67" w:rsidRPr="00C37942" w:rsidRDefault="00934A67" w:rsidP="00934A67">
      <w:pPr>
        <w:spacing w:after="0" w:line="240" w:lineRule="auto"/>
        <w:jc w:val="both"/>
        <w:rPr>
          <w:sz w:val="28"/>
          <w:szCs w:val="28"/>
          <w:lang w:val="ru-RU"/>
        </w:rPr>
      </w:pPr>
      <w:r w:rsidRPr="00C37942">
        <w:rPr>
          <w:sz w:val="28"/>
          <w:szCs w:val="28"/>
          <w:lang w:val="ru-RU"/>
        </w:rPr>
        <w:br/>
      </w:r>
    </w:p>
    <w:bookmarkEnd w:id="4"/>
    <w:bookmarkEnd w:id="5"/>
    <w:p w14:paraId="2E0B2114" w14:textId="531B69F2" w:rsidR="00B87BA5" w:rsidRPr="00C37942" w:rsidRDefault="00B87BA5" w:rsidP="00C37942">
      <w:pPr>
        <w:spacing w:after="0" w:line="240" w:lineRule="auto"/>
        <w:jc w:val="both"/>
        <w:rPr>
          <w:sz w:val="28"/>
          <w:szCs w:val="28"/>
          <w:lang w:val="ru-RU"/>
        </w:rPr>
      </w:pPr>
    </w:p>
    <w:sectPr w:rsidR="00B87BA5" w:rsidRPr="00C37942" w:rsidSect="007D4A43">
      <w:footerReference w:type="default" r:id="rId8"/>
      <w:pgSz w:w="11907" w:h="16839" w:code="9"/>
      <w:pgMar w:top="1134" w:right="850" w:bottom="1134" w:left="170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6D3E" w14:textId="77777777" w:rsidR="002868FC" w:rsidRDefault="002868FC" w:rsidP="00AF3CF3">
      <w:pPr>
        <w:spacing w:after="0" w:line="240" w:lineRule="auto"/>
      </w:pPr>
      <w:r>
        <w:separator/>
      </w:r>
    </w:p>
  </w:endnote>
  <w:endnote w:type="continuationSeparator" w:id="0">
    <w:p w14:paraId="344DF984" w14:textId="77777777" w:rsidR="002868FC" w:rsidRDefault="002868FC" w:rsidP="00AF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409481"/>
      <w:docPartObj>
        <w:docPartGallery w:val="Page Numbers (Bottom of Page)"/>
        <w:docPartUnique/>
      </w:docPartObj>
    </w:sdtPr>
    <w:sdtContent>
      <w:p w14:paraId="0BA60B45" w14:textId="65126BC7" w:rsidR="00AF3CF3" w:rsidRDefault="00AF3CF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5DADC15" w14:textId="77777777" w:rsidR="00AF3CF3" w:rsidRDefault="00AF3CF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DFB6" w14:textId="77777777" w:rsidR="002868FC" w:rsidRDefault="002868FC" w:rsidP="00AF3CF3">
      <w:pPr>
        <w:spacing w:after="0" w:line="240" w:lineRule="auto"/>
      </w:pPr>
      <w:r>
        <w:separator/>
      </w:r>
    </w:p>
  </w:footnote>
  <w:footnote w:type="continuationSeparator" w:id="0">
    <w:p w14:paraId="5290BE85" w14:textId="77777777" w:rsidR="002868FC" w:rsidRDefault="002868FC" w:rsidP="00AF3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57994"/>
    <w:multiLevelType w:val="hybridMultilevel"/>
    <w:tmpl w:val="7292C170"/>
    <w:lvl w:ilvl="0" w:tplc="2000000F">
      <w:start w:val="1"/>
      <w:numFmt w:val="decimal"/>
      <w:lvlText w:val="%1."/>
      <w:lvlJc w:val="left"/>
      <w:pPr>
        <w:ind w:left="1353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E23119"/>
    <w:multiLevelType w:val="hybridMultilevel"/>
    <w:tmpl w:val="7736F5BE"/>
    <w:lvl w:ilvl="0" w:tplc="20000011">
      <w:start w:val="1"/>
      <w:numFmt w:val="decimal"/>
      <w:lvlText w:val="%1)"/>
      <w:lvlJc w:val="left"/>
      <w:pPr>
        <w:ind w:left="1485" w:hanging="360"/>
      </w:pPr>
    </w:lvl>
    <w:lvl w:ilvl="1" w:tplc="20000019" w:tentative="1">
      <w:start w:val="1"/>
      <w:numFmt w:val="lowerLetter"/>
      <w:lvlText w:val="%2."/>
      <w:lvlJc w:val="left"/>
      <w:pPr>
        <w:ind w:left="2205" w:hanging="360"/>
      </w:pPr>
    </w:lvl>
    <w:lvl w:ilvl="2" w:tplc="2000001B" w:tentative="1">
      <w:start w:val="1"/>
      <w:numFmt w:val="lowerRoman"/>
      <w:lvlText w:val="%3."/>
      <w:lvlJc w:val="right"/>
      <w:pPr>
        <w:ind w:left="2925" w:hanging="180"/>
      </w:pPr>
    </w:lvl>
    <w:lvl w:ilvl="3" w:tplc="2000000F" w:tentative="1">
      <w:start w:val="1"/>
      <w:numFmt w:val="decimal"/>
      <w:lvlText w:val="%4."/>
      <w:lvlJc w:val="left"/>
      <w:pPr>
        <w:ind w:left="3645" w:hanging="360"/>
      </w:pPr>
    </w:lvl>
    <w:lvl w:ilvl="4" w:tplc="20000019" w:tentative="1">
      <w:start w:val="1"/>
      <w:numFmt w:val="lowerLetter"/>
      <w:lvlText w:val="%5."/>
      <w:lvlJc w:val="left"/>
      <w:pPr>
        <w:ind w:left="4365" w:hanging="360"/>
      </w:pPr>
    </w:lvl>
    <w:lvl w:ilvl="5" w:tplc="2000001B" w:tentative="1">
      <w:start w:val="1"/>
      <w:numFmt w:val="lowerRoman"/>
      <w:lvlText w:val="%6."/>
      <w:lvlJc w:val="right"/>
      <w:pPr>
        <w:ind w:left="5085" w:hanging="180"/>
      </w:pPr>
    </w:lvl>
    <w:lvl w:ilvl="6" w:tplc="2000000F" w:tentative="1">
      <w:start w:val="1"/>
      <w:numFmt w:val="decimal"/>
      <w:lvlText w:val="%7."/>
      <w:lvlJc w:val="left"/>
      <w:pPr>
        <w:ind w:left="5805" w:hanging="360"/>
      </w:pPr>
    </w:lvl>
    <w:lvl w:ilvl="7" w:tplc="20000019" w:tentative="1">
      <w:start w:val="1"/>
      <w:numFmt w:val="lowerLetter"/>
      <w:lvlText w:val="%8."/>
      <w:lvlJc w:val="left"/>
      <w:pPr>
        <w:ind w:left="6525" w:hanging="360"/>
      </w:pPr>
    </w:lvl>
    <w:lvl w:ilvl="8" w:tplc="200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21D7053"/>
    <w:multiLevelType w:val="hybridMultilevel"/>
    <w:tmpl w:val="76C00BBE"/>
    <w:lvl w:ilvl="0" w:tplc="2000000F">
      <w:start w:val="1"/>
      <w:numFmt w:val="decimal"/>
      <w:lvlText w:val="%1."/>
      <w:lvlJc w:val="left"/>
      <w:pPr>
        <w:ind w:left="1637" w:hanging="360"/>
      </w:pPr>
    </w:lvl>
    <w:lvl w:ilvl="1" w:tplc="60DE8AA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166827"/>
    <w:multiLevelType w:val="hybridMultilevel"/>
    <w:tmpl w:val="5CFCC836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C47C9"/>
    <w:multiLevelType w:val="multilevel"/>
    <w:tmpl w:val="6168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822FB"/>
    <w:multiLevelType w:val="hybridMultilevel"/>
    <w:tmpl w:val="78E09322"/>
    <w:lvl w:ilvl="0" w:tplc="20000011">
      <w:start w:val="1"/>
      <w:numFmt w:val="decimal"/>
      <w:lvlText w:val="%1)"/>
      <w:lvlJc w:val="left"/>
      <w:pPr>
        <w:ind w:left="1637" w:hanging="360"/>
      </w:pPr>
    </w:lvl>
    <w:lvl w:ilvl="1" w:tplc="20000019" w:tentative="1">
      <w:start w:val="1"/>
      <w:numFmt w:val="lowerLetter"/>
      <w:lvlText w:val="%2."/>
      <w:lvlJc w:val="left"/>
      <w:pPr>
        <w:ind w:left="2357" w:hanging="360"/>
      </w:pPr>
    </w:lvl>
    <w:lvl w:ilvl="2" w:tplc="2000001B" w:tentative="1">
      <w:start w:val="1"/>
      <w:numFmt w:val="lowerRoman"/>
      <w:lvlText w:val="%3."/>
      <w:lvlJc w:val="right"/>
      <w:pPr>
        <w:ind w:left="3077" w:hanging="180"/>
      </w:pPr>
    </w:lvl>
    <w:lvl w:ilvl="3" w:tplc="2000000F" w:tentative="1">
      <w:start w:val="1"/>
      <w:numFmt w:val="decimal"/>
      <w:lvlText w:val="%4."/>
      <w:lvlJc w:val="left"/>
      <w:pPr>
        <w:ind w:left="3797" w:hanging="360"/>
      </w:pPr>
    </w:lvl>
    <w:lvl w:ilvl="4" w:tplc="20000019" w:tentative="1">
      <w:start w:val="1"/>
      <w:numFmt w:val="lowerLetter"/>
      <w:lvlText w:val="%5."/>
      <w:lvlJc w:val="left"/>
      <w:pPr>
        <w:ind w:left="4517" w:hanging="360"/>
      </w:pPr>
    </w:lvl>
    <w:lvl w:ilvl="5" w:tplc="2000001B" w:tentative="1">
      <w:start w:val="1"/>
      <w:numFmt w:val="lowerRoman"/>
      <w:lvlText w:val="%6."/>
      <w:lvlJc w:val="right"/>
      <w:pPr>
        <w:ind w:left="5237" w:hanging="180"/>
      </w:pPr>
    </w:lvl>
    <w:lvl w:ilvl="6" w:tplc="2000000F" w:tentative="1">
      <w:start w:val="1"/>
      <w:numFmt w:val="decimal"/>
      <w:lvlText w:val="%7."/>
      <w:lvlJc w:val="left"/>
      <w:pPr>
        <w:ind w:left="5957" w:hanging="360"/>
      </w:pPr>
    </w:lvl>
    <w:lvl w:ilvl="7" w:tplc="20000019" w:tentative="1">
      <w:start w:val="1"/>
      <w:numFmt w:val="lowerLetter"/>
      <w:lvlText w:val="%8."/>
      <w:lvlJc w:val="left"/>
      <w:pPr>
        <w:ind w:left="6677" w:hanging="360"/>
      </w:pPr>
    </w:lvl>
    <w:lvl w:ilvl="8" w:tplc="200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1BF0EED"/>
    <w:multiLevelType w:val="hybridMultilevel"/>
    <w:tmpl w:val="B030C8B6"/>
    <w:lvl w:ilvl="0" w:tplc="380CB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A2481"/>
    <w:multiLevelType w:val="hybridMultilevel"/>
    <w:tmpl w:val="32728ACA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78581632">
    <w:abstractNumId w:val="0"/>
  </w:num>
  <w:num w:numId="2" w16cid:durableId="103428858">
    <w:abstractNumId w:val="2"/>
  </w:num>
  <w:num w:numId="3" w16cid:durableId="32003143">
    <w:abstractNumId w:val="7"/>
  </w:num>
  <w:num w:numId="4" w16cid:durableId="579019356">
    <w:abstractNumId w:val="1"/>
  </w:num>
  <w:num w:numId="5" w16cid:durableId="440606889">
    <w:abstractNumId w:val="4"/>
  </w:num>
  <w:num w:numId="6" w16cid:durableId="1376393990">
    <w:abstractNumId w:val="5"/>
  </w:num>
  <w:num w:numId="7" w16cid:durableId="1619948502">
    <w:abstractNumId w:val="3"/>
  </w:num>
  <w:num w:numId="8" w16cid:durableId="319240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A5"/>
    <w:rsid w:val="000013EC"/>
    <w:rsid w:val="00002F0B"/>
    <w:rsid w:val="00014195"/>
    <w:rsid w:val="0002129E"/>
    <w:rsid w:val="000219CF"/>
    <w:rsid w:val="000317D2"/>
    <w:rsid w:val="00040B62"/>
    <w:rsid w:val="00040D97"/>
    <w:rsid w:val="0006209C"/>
    <w:rsid w:val="00066EFD"/>
    <w:rsid w:val="000672A5"/>
    <w:rsid w:val="000852FC"/>
    <w:rsid w:val="00096E8A"/>
    <w:rsid w:val="000B6741"/>
    <w:rsid w:val="000B75BA"/>
    <w:rsid w:val="000D32EE"/>
    <w:rsid w:val="000D64A3"/>
    <w:rsid w:val="000E76C8"/>
    <w:rsid w:val="00103BB8"/>
    <w:rsid w:val="00122665"/>
    <w:rsid w:val="00126447"/>
    <w:rsid w:val="00130799"/>
    <w:rsid w:val="00136EE5"/>
    <w:rsid w:val="00146F45"/>
    <w:rsid w:val="0015303A"/>
    <w:rsid w:val="00172128"/>
    <w:rsid w:val="0017730E"/>
    <w:rsid w:val="001811E7"/>
    <w:rsid w:val="00185D50"/>
    <w:rsid w:val="00190472"/>
    <w:rsid w:val="001A48DD"/>
    <w:rsid w:val="001A5350"/>
    <w:rsid w:val="001D0EC8"/>
    <w:rsid w:val="001D3EC1"/>
    <w:rsid w:val="001D7F5E"/>
    <w:rsid w:val="00201F2D"/>
    <w:rsid w:val="00216307"/>
    <w:rsid w:val="00225B2C"/>
    <w:rsid w:val="00254F4C"/>
    <w:rsid w:val="0026144A"/>
    <w:rsid w:val="00267551"/>
    <w:rsid w:val="00273E9C"/>
    <w:rsid w:val="00283179"/>
    <w:rsid w:val="002868FC"/>
    <w:rsid w:val="002922A1"/>
    <w:rsid w:val="002924E2"/>
    <w:rsid w:val="00296DC1"/>
    <w:rsid w:val="002C00F2"/>
    <w:rsid w:val="002C06A9"/>
    <w:rsid w:val="002C73D3"/>
    <w:rsid w:val="002F7184"/>
    <w:rsid w:val="003329E8"/>
    <w:rsid w:val="00342527"/>
    <w:rsid w:val="00396CFA"/>
    <w:rsid w:val="003A194B"/>
    <w:rsid w:val="003A38CF"/>
    <w:rsid w:val="003B0126"/>
    <w:rsid w:val="003B2523"/>
    <w:rsid w:val="003B45C3"/>
    <w:rsid w:val="003D4FB6"/>
    <w:rsid w:val="004027C0"/>
    <w:rsid w:val="004156ED"/>
    <w:rsid w:val="00415938"/>
    <w:rsid w:val="00430676"/>
    <w:rsid w:val="00430A44"/>
    <w:rsid w:val="00451824"/>
    <w:rsid w:val="0045542F"/>
    <w:rsid w:val="004560F6"/>
    <w:rsid w:val="00464059"/>
    <w:rsid w:val="004653B0"/>
    <w:rsid w:val="00474A0A"/>
    <w:rsid w:val="004A11DD"/>
    <w:rsid w:val="004A660F"/>
    <w:rsid w:val="004F0C86"/>
    <w:rsid w:val="0050297D"/>
    <w:rsid w:val="005169CA"/>
    <w:rsid w:val="00521C70"/>
    <w:rsid w:val="005220DF"/>
    <w:rsid w:val="005245D1"/>
    <w:rsid w:val="00526E25"/>
    <w:rsid w:val="00533D30"/>
    <w:rsid w:val="005435C1"/>
    <w:rsid w:val="00547598"/>
    <w:rsid w:val="00554859"/>
    <w:rsid w:val="0055685A"/>
    <w:rsid w:val="00567124"/>
    <w:rsid w:val="00576A19"/>
    <w:rsid w:val="00576A76"/>
    <w:rsid w:val="00580C9A"/>
    <w:rsid w:val="005B337A"/>
    <w:rsid w:val="005C4BC2"/>
    <w:rsid w:val="005E284A"/>
    <w:rsid w:val="005F2688"/>
    <w:rsid w:val="006326E9"/>
    <w:rsid w:val="0063544D"/>
    <w:rsid w:val="00641F33"/>
    <w:rsid w:val="00645829"/>
    <w:rsid w:val="006609E0"/>
    <w:rsid w:val="00661E11"/>
    <w:rsid w:val="0066421F"/>
    <w:rsid w:val="00670341"/>
    <w:rsid w:val="006803E3"/>
    <w:rsid w:val="006811BC"/>
    <w:rsid w:val="00684944"/>
    <w:rsid w:val="006C08CC"/>
    <w:rsid w:val="006D3DE6"/>
    <w:rsid w:val="006E1F6C"/>
    <w:rsid w:val="006E7CA9"/>
    <w:rsid w:val="00712394"/>
    <w:rsid w:val="00725895"/>
    <w:rsid w:val="00764C36"/>
    <w:rsid w:val="00781348"/>
    <w:rsid w:val="007876B9"/>
    <w:rsid w:val="00787CE3"/>
    <w:rsid w:val="007B285C"/>
    <w:rsid w:val="007D4A43"/>
    <w:rsid w:val="00837692"/>
    <w:rsid w:val="00844B77"/>
    <w:rsid w:val="00845D30"/>
    <w:rsid w:val="00846A1C"/>
    <w:rsid w:val="00850E45"/>
    <w:rsid w:val="00851230"/>
    <w:rsid w:val="008548CF"/>
    <w:rsid w:val="00855B95"/>
    <w:rsid w:val="00856810"/>
    <w:rsid w:val="00871177"/>
    <w:rsid w:val="00884516"/>
    <w:rsid w:val="008856EA"/>
    <w:rsid w:val="008967E1"/>
    <w:rsid w:val="008C268F"/>
    <w:rsid w:val="008D183B"/>
    <w:rsid w:val="008F6454"/>
    <w:rsid w:val="009126B1"/>
    <w:rsid w:val="00920625"/>
    <w:rsid w:val="00921C03"/>
    <w:rsid w:val="00934A67"/>
    <w:rsid w:val="00937069"/>
    <w:rsid w:val="009404CD"/>
    <w:rsid w:val="00942B1E"/>
    <w:rsid w:val="00947172"/>
    <w:rsid w:val="0096099F"/>
    <w:rsid w:val="00966F25"/>
    <w:rsid w:val="00971FB1"/>
    <w:rsid w:val="00972F9E"/>
    <w:rsid w:val="00980D29"/>
    <w:rsid w:val="009A1486"/>
    <w:rsid w:val="009A795E"/>
    <w:rsid w:val="009D1CE7"/>
    <w:rsid w:val="009E0270"/>
    <w:rsid w:val="009F2318"/>
    <w:rsid w:val="00A0652B"/>
    <w:rsid w:val="00A200DA"/>
    <w:rsid w:val="00A262C0"/>
    <w:rsid w:val="00A444A7"/>
    <w:rsid w:val="00A50FE6"/>
    <w:rsid w:val="00A52425"/>
    <w:rsid w:val="00A64B04"/>
    <w:rsid w:val="00A65D7B"/>
    <w:rsid w:val="00AA2182"/>
    <w:rsid w:val="00AD2BFB"/>
    <w:rsid w:val="00AE5490"/>
    <w:rsid w:val="00AF3CF3"/>
    <w:rsid w:val="00AF79CE"/>
    <w:rsid w:val="00B0054C"/>
    <w:rsid w:val="00B05BAA"/>
    <w:rsid w:val="00B06A35"/>
    <w:rsid w:val="00B122DD"/>
    <w:rsid w:val="00B216AB"/>
    <w:rsid w:val="00B53AA9"/>
    <w:rsid w:val="00B557B4"/>
    <w:rsid w:val="00B56BE5"/>
    <w:rsid w:val="00B66C32"/>
    <w:rsid w:val="00B736AF"/>
    <w:rsid w:val="00B776EC"/>
    <w:rsid w:val="00B87BA5"/>
    <w:rsid w:val="00B972B9"/>
    <w:rsid w:val="00BA5975"/>
    <w:rsid w:val="00BC139D"/>
    <w:rsid w:val="00BE661E"/>
    <w:rsid w:val="00BF4D56"/>
    <w:rsid w:val="00C03676"/>
    <w:rsid w:val="00C05392"/>
    <w:rsid w:val="00C13EB0"/>
    <w:rsid w:val="00C177CD"/>
    <w:rsid w:val="00C33FB1"/>
    <w:rsid w:val="00C37942"/>
    <w:rsid w:val="00C77949"/>
    <w:rsid w:val="00CA2FB5"/>
    <w:rsid w:val="00CD0ABF"/>
    <w:rsid w:val="00CD1E6C"/>
    <w:rsid w:val="00CE0EBF"/>
    <w:rsid w:val="00CE129A"/>
    <w:rsid w:val="00CE49E0"/>
    <w:rsid w:val="00CF714C"/>
    <w:rsid w:val="00D23D60"/>
    <w:rsid w:val="00D31598"/>
    <w:rsid w:val="00D32A9B"/>
    <w:rsid w:val="00D56917"/>
    <w:rsid w:val="00D57B86"/>
    <w:rsid w:val="00D6078F"/>
    <w:rsid w:val="00D63B8F"/>
    <w:rsid w:val="00D77D67"/>
    <w:rsid w:val="00D86D96"/>
    <w:rsid w:val="00DA4AE6"/>
    <w:rsid w:val="00DD7850"/>
    <w:rsid w:val="00DF286C"/>
    <w:rsid w:val="00DF3E16"/>
    <w:rsid w:val="00E07E5F"/>
    <w:rsid w:val="00E26999"/>
    <w:rsid w:val="00E323B6"/>
    <w:rsid w:val="00E40F8E"/>
    <w:rsid w:val="00E76E74"/>
    <w:rsid w:val="00E84989"/>
    <w:rsid w:val="00E962B3"/>
    <w:rsid w:val="00EA0AA1"/>
    <w:rsid w:val="00EA0DDA"/>
    <w:rsid w:val="00EB63B6"/>
    <w:rsid w:val="00EE677D"/>
    <w:rsid w:val="00EE6DEA"/>
    <w:rsid w:val="00F00709"/>
    <w:rsid w:val="00F249A7"/>
    <w:rsid w:val="00F33BDC"/>
    <w:rsid w:val="00F630D1"/>
    <w:rsid w:val="00F65677"/>
    <w:rsid w:val="00F9527A"/>
    <w:rsid w:val="00F9629A"/>
    <w:rsid w:val="00F97E8D"/>
    <w:rsid w:val="00FA2D9A"/>
    <w:rsid w:val="00FC426A"/>
    <w:rsid w:val="00FD5F02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14930"/>
  <w15:docId w15:val="{8CF18BC0-8663-41F9-8A63-2CA7DBBF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unhideWhenUsed/>
    <w:qFormat/>
    <w:rsid w:val="00A444A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AF3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3CF3"/>
    <w:rPr>
      <w:rFonts w:ascii="Times New Roman" w:eastAsia="Times New Roman" w:hAnsi="Times New Roman" w:cs="Times New Roman"/>
    </w:rPr>
  </w:style>
  <w:style w:type="character" w:styleId="af1">
    <w:name w:val="Unresolved Mention"/>
    <w:basedOn w:val="a0"/>
    <w:uiPriority w:val="99"/>
    <w:semiHidden/>
    <w:unhideWhenUsed/>
    <w:rsid w:val="003B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D89D-B6D8-45B3-A91B-1D1B728F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qbp-32</dc:creator>
  <cp:lastModifiedBy>qbp-32@outlook.com</cp:lastModifiedBy>
  <cp:revision>167</cp:revision>
  <cp:lastPrinted>2024-03-15T04:38:00Z</cp:lastPrinted>
  <dcterms:created xsi:type="dcterms:W3CDTF">2024-03-01T13:35:00Z</dcterms:created>
  <dcterms:modified xsi:type="dcterms:W3CDTF">2026-01-13T05:57:00Z</dcterms:modified>
</cp:coreProperties>
</file>