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4536"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C426A" w:rsidRPr="00AA23EC" w14:paraId="074538CC" w14:textId="77777777" w:rsidTr="00A444A7">
        <w:tc>
          <w:tcPr>
            <w:tcW w:w="4536" w:type="dxa"/>
          </w:tcPr>
          <w:p w14:paraId="70B08342" w14:textId="3061CBB7" w:rsidR="0068419E" w:rsidRPr="00AA23EC" w:rsidRDefault="0068419E" w:rsidP="0068419E">
            <w:pPr>
              <w:ind w:left="-105"/>
              <w:rPr>
                <w:bCs/>
                <w:sz w:val="28"/>
                <w:szCs w:val="28"/>
                <w:lang w:val="kk-KZ" w:eastAsia="ru-RU"/>
              </w:rPr>
            </w:pPr>
            <w:bookmarkStart w:id="0" w:name="z5"/>
            <w:r w:rsidRPr="00AA23EC">
              <w:rPr>
                <w:bCs/>
                <w:sz w:val="28"/>
                <w:szCs w:val="28"/>
                <w:lang w:val="kk-KZ" w:eastAsia="ru-RU"/>
              </w:rPr>
              <w:t xml:space="preserve">«QazBioPharm» ұлттық  холдингі» акционерлік қоғамы </w:t>
            </w:r>
          </w:p>
          <w:p w14:paraId="511E2F7E" w14:textId="485E9CC1" w:rsidR="0068419E" w:rsidRPr="00AA23EC" w:rsidRDefault="0068419E" w:rsidP="0068419E">
            <w:pPr>
              <w:ind w:left="-105"/>
              <w:rPr>
                <w:bCs/>
                <w:sz w:val="28"/>
                <w:szCs w:val="28"/>
                <w:lang w:val="kk-KZ" w:eastAsia="ru-RU"/>
              </w:rPr>
            </w:pPr>
            <w:r w:rsidRPr="00AA23EC">
              <w:rPr>
                <w:bCs/>
                <w:sz w:val="28"/>
                <w:szCs w:val="28"/>
                <w:lang w:val="kk-KZ" w:eastAsia="ru-RU"/>
              </w:rPr>
              <w:t xml:space="preserve">Бас директорының </w:t>
            </w:r>
          </w:p>
          <w:p w14:paraId="0E10CD7E" w14:textId="77777777" w:rsidR="0068419E" w:rsidRPr="00AA23EC" w:rsidRDefault="0068419E" w:rsidP="0068419E">
            <w:pPr>
              <w:ind w:left="-567" w:firstLine="425"/>
              <w:rPr>
                <w:sz w:val="28"/>
                <w:szCs w:val="28"/>
                <w:lang w:val="kk-KZ" w:eastAsia="ar-SA"/>
              </w:rPr>
            </w:pPr>
            <w:r w:rsidRPr="00AA23EC">
              <w:rPr>
                <w:sz w:val="28"/>
                <w:szCs w:val="28"/>
                <w:lang w:val="kk-KZ" w:eastAsia="ar-SA"/>
              </w:rPr>
              <w:t xml:space="preserve">2024 ж. «___» ____________ </w:t>
            </w:r>
          </w:p>
          <w:p w14:paraId="35A810A6" w14:textId="55E18956" w:rsidR="0068419E" w:rsidRPr="00AA23EC" w:rsidRDefault="0068419E" w:rsidP="0068419E">
            <w:pPr>
              <w:ind w:left="-567" w:firstLine="425"/>
              <w:rPr>
                <w:sz w:val="28"/>
                <w:szCs w:val="28"/>
                <w:lang w:val="kk-KZ" w:eastAsia="ar-SA"/>
              </w:rPr>
            </w:pPr>
            <w:r w:rsidRPr="00AA23EC">
              <w:rPr>
                <w:sz w:val="28"/>
                <w:szCs w:val="28"/>
                <w:lang w:val="kk-KZ"/>
              </w:rPr>
              <w:t>№____</w:t>
            </w:r>
            <w:r w:rsidRPr="00AA23EC">
              <w:rPr>
                <w:bCs/>
                <w:sz w:val="28"/>
                <w:szCs w:val="28"/>
                <w:lang w:val="kk-KZ" w:eastAsia="ru-RU"/>
              </w:rPr>
              <w:t>бұйрығына</w:t>
            </w:r>
            <w:r w:rsidRPr="00AA23EC">
              <w:rPr>
                <w:sz w:val="28"/>
                <w:szCs w:val="28"/>
                <w:lang w:val="kk-KZ"/>
              </w:rPr>
              <w:t xml:space="preserve"> 2- қосымша </w:t>
            </w:r>
          </w:p>
          <w:p w14:paraId="412A1A71" w14:textId="0B937AC9" w:rsidR="00FC426A" w:rsidRPr="00AA23EC" w:rsidRDefault="00FC426A" w:rsidP="00FC426A">
            <w:pPr>
              <w:rPr>
                <w:i/>
                <w:lang w:val="kk-KZ"/>
              </w:rPr>
            </w:pPr>
          </w:p>
        </w:tc>
      </w:tr>
    </w:tbl>
    <w:p w14:paraId="737C09AB" w14:textId="77777777" w:rsidR="00AF3CF3" w:rsidRPr="00AA23EC" w:rsidRDefault="00AF3CF3" w:rsidP="00FC426A">
      <w:pPr>
        <w:spacing w:after="0" w:line="240" w:lineRule="auto"/>
        <w:jc w:val="right"/>
        <w:rPr>
          <w:i/>
          <w:lang w:val="kk-KZ"/>
        </w:rPr>
      </w:pPr>
    </w:p>
    <w:p w14:paraId="155E3005" w14:textId="2CCA99D3" w:rsidR="00FC426A" w:rsidRPr="00AA23EC" w:rsidRDefault="00FC426A" w:rsidP="00FC426A">
      <w:pPr>
        <w:spacing w:after="0" w:line="240" w:lineRule="auto"/>
        <w:jc w:val="right"/>
        <w:rPr>
          <w:b/>
          <w:lang w:val="kk-KZ"/>
        </w:rPr>
      </w:pPr>
      <w:r w:rsidRPr="00AA23EC">
        <w:rPr>
          <w:i/>
          <w:lang w:val="kk-KZ"/>
        </w:rPr>
        <w:t xml:space="preserve"> </w:t>
      </w:r>
    </w:p>
    <w:p w14:paraId="50296261" w14:textId="7E2ED168" w:rsidR="00966F25" w:rsidRPr="00AA23EC" w:rsidRDefault="008E2DC9" w:rsidP="008E2DC9">
      <w:pPr>
        <w:spacing w:line="240" w:lineRule="auto"/>
        <w:jc w:val="center"/>
        <w:rPr>
          <w:b/>
          <w:bCs/>
          <w:sz w:val="28"/>
          <w:szCs w:val="28"/>
          <w:lang w:val="kk-KZ"/>
        </w:rPr>
      </w:pPr>
      <w:r w:rsidRPr="00AA23EC">
        <w:rPr>
          <w:b/>
          <w:bCs/>
          <w:sz w:val="28"/>
          <w:szCs w:val="28"/>
          <w:lang w:val="kk-KZ"/>
        </w:rPr>
        <w:t>«</w:t>
      </w:r>
      <w:r w:rsidR="008A2E51" w:rsidRPr="00AA23EC">
        <w:rPr>
          <w:b/>
          <w:bCs/>
          <w:sz w:val="28"/>
          <w:szCs w:val="28"/>
          <w:lang w:val="kk-KZ"/>
        </w:rPr>
        <w:t>QazBioPharm</w:t>
      </w:r>
      <w:r w:rsidRPr="00AA23EC">
        <w:rPr>
          <w:b/>
          <w:bCs/>
          <w:sz w:val="28"/>
          <w:szCs w:val="28"/>
          <w:lang w:val="kk-KZ"/>
        </w:rPr>
        <w:t>»</w:t>
      </w:r>
      <w:r w:rsidR="008A2E51" w:rsidRPr="00AA23EC">
        <w:rPr>
          <w:b/>
          <w:bCs/>
          <w:sz w:val="28"/>
          <w:szCs w:val="28"/>
          <w:lang w:val="kk-KZ"/>
        </w:rPr>
        <w:t xml:space="preserve"> ұлттық холдингі</w:t>
      </w:r>
      <w:r w:rsidRPr="00AA23EC">
        <w:rPr>
          <w:b/>
          <w:bCs/>
          <w:sz w:val="28"/>
          <w:szCs w:val="28"/>
          <w:lang w:val="kk-KZ"/>
        </w:rPr>
        <w:t>»</w:t>
      </w:r>
      <w:r w:rsidR="008A2E51" w:rsidRPr="00AA23EC">
        <w:rPr>
          <w:b/>
          <w:bCs/>
          <w:sz w:val="28"/>
          <w:szCs w:val="28"/>
          <w:lang w:val="kk-KZ"/>
        </w:rPr>
        <w:t xml:space="preserve"> акционерлік қоғамында</w:t>
      </w:r>
      <w:r w:rsidR="0004165E" w:rsidRPr="00AA23EC">
        <w:rPr>
          <w:b/>
          <w:bCs/>
          <w:sz w:val="28"/>
          <w:szCs w:val="28"/>
          <w:lang w:val="kk-KZ"/>
        </w:rPr>
        <w:t>ғы</w:t>
      </w:r>
      <w:r w:rsidR="00E31B49" w:rsidRPr="00AA23EC">
        <w:rPr>
          <w:color w:val="000000"/>
          <w:sz w:val="28"/>
          <w:szCs w:val="28"/>
          <w:lang w:val="kk-KZ"/>
        </w:rPr>
        <w:t xml:space="preserve"> </w:t>
      </w:r>
      <w:r w:rsidR="00E31B49" w:rsidRPr="00AA23EC">
        <w:rPr>
          <w:b/>
          <w:bCs/>
          <w:color w:val="000000"/>
          <w:sz w:val="28"/>
          <w:szCs w:val="28"/>
          <w:lang w:val="kk-KZ"/>
        </w:rPr>
        <w:t xml:space="preserve">қызметкерінің </w:t>
      </w:r>
      <w:r w:rsidR="00E31B49" w:rsidRPr="00AA23EC">
        <w:rPr>
          <w:b/>
          <w:bCs/>
          <w:sz w:val="28"/>
          <w:szCs w:val="28"/>
          <w:lang w:val="kk-KZ"/>
        </w:rPr>
        <w:t>бос лауазымына орналасуға кандидаттарды</w:t>
      </w:r>
      <w:r w:rsidR="003454DE" w:rsidRPr="00AA23EC">
        <w:rPr>
          <w:b/>
          <w:bCs/>
          <w:sz w:val="28"/>
          <w:szCs w:val="28"/>
          <w:lang w:val="kk-KZ"/>
        </w:rPr>
        <w:t xml:space="preserve"> конкурстық</w:t>
      </w:r>
      <w:r w:rsidR="00E31B49" w:rsidRPr="00AA23EC">
        <w:rPr>
          <w:b/>
          <w:bCs/>
          <w:sz w:val="28"/>
          <w:szCs w:val="28"/>
          <w:lang w:val="kk-KZ"/>
        </w:rPr>
        <w:t xml:space="preserve"> іріктеу туралы  қағидалары</w:t>
      </w:r>
      <w:r w:rsidR="008A2E51" w:rsidRPr="00AA23EC">
        <w:rPr>
          <w:b/>
          <w:bCs/>
          <w:sz w:val="28"/>
          <w:szCs w:val="28"/>
          <w:lang w:val="kk-KZ"/>
        </w:rPr>
        <w:t xml:space="preserve"> </w:t>
      </w:r>
    </w:p>
    <w:p w14:paraId="010CBFCF" w14:textId="77777777" w:rsidR="003454DE" w:rsidRPr="00AA23EC" w:rsidRDefault="003454DE" w:rsidP="00C37942">
      <w:pPr>
        <w:spacing w:after="0" w:line="240" w:lineRule="auto"/>
        <w:jc w:val="both"/>
        <w:rPr>
          <w:b/>
          <w:bCs/>
          <w:sz w:val="28"/>
          <w:szCs w:val="28"/>
          <w:lang w:val="kk-KZ"/>
        </w:rPr>
      </w:pPr>
      <w:bookmarkStart w:id="1" w:name="z6"/>
      <w:bookmarkEnd w:id="0"/>
    </w:p>
    <w:p w14:paraId="165D34CC" w14:textId="6FD95E8A" w:rsidR="00B87BA5" w:rsidRPr="00AA23EC" w:rsidRDefault="00E8059A" w:rsidP="00C37942">
      <w:pPr>
        <w:spacing w:after="0" w:line="240" w:lineRule="auto"/>
        <w:jc w:val="both"/>
        <w:rPr>
          <w:b/>
          <w:bCs/>
          <w:sz w:val="28"/>
          <w:szCs w:val="28"/>
          <w:lang w:val="kk-KZ"/>
        </w:rPr>
      </w:pPr>
      <w:r w:rsidRPr="00AA23EC">
        <w:rPr>
          <w:b/>
          <w:bCs/>
          <w:sz w:val="28"/>
          <w:szCs w:val="28"/>
          <w:lang w:val="kk-KZ"/>
        </w:rPr>
        <w:t>1</w:t>
      </w:r>
      <w:r w:rsidR="008A2E51" w:rsidRPr="00AA23EC">
        <w:rPr>
          <w:b/>
          <w:bCs/>
          <w:sz w:val="28"/>
          <w:szCs w:val="28"/>
          <w:lang w:val="kk-KZ"/>
        </w:rPr>
        <w:t>-тарау</w:t>
      </w:r>
      <w:r w:rsidRPr="00AA23EC">
        <w:rPr>
          <w:b/>
          <w:bCs/>
          <w:sz w:val="28"/>
          <w:szCs w:val="28"/>
          <w:lang w:val="kk-KZ"/>
        </w:rPr>
        <w:t xml:space="preserve">. </w:t>
      </w:r>
      <w:r w:rsidR="008A2E51" w:rsidRPr="00AA23EC">
        <w:rPr>
          <w:b/>
          <w:bCs/>
          <w:sz w:val="28"/>
          <w:szCs w:val="28"/>
          <w:lang w:val="kk-KZ"/>
        </w:rPr>
        <w:t>Жалпы ережелер</w:t>
      </w:r>
    </w:p>
    <w:p w14:paraId="6A9A8B1E" w14:textId="77777777" w:rsidR="00837692" w:rsidRPr="00AA23EC" w:rsidRDefault="00837692" w:rsidP="00C37942">
      <w:pPr>
        <w:spacing w:after="0" w:line="240" w:lineRule="auto"/>
        <w:jc w:val="both"/>
        <w:rPr>
          <w:b/>
          <w:bCs/>
          <w:sz w:val="28"/>
          <w:szCs w:val="28"/>
          <w:lang w:val="kk-KZ"/>
        </w:rPr>
      </w:pPr>
    </w:p>
    <w:p w14:paraId="765A3A2C" w14:textId="48F3466F" w:rsidR="00966F25" w:rsidRPr="00AA23EC" w:rsidRDefault="00464082" w:rsidP="00464082">
      <w:pPr>
        <w:pStyle w:val="ae"/>
        <w:numPr>
          <w:ilvl w:val="0"/>
          <w:numId w:val="2"/>
        </w:numPr>
        <w:tabs>
          <w:tab w:val="left" w:pos="851"/>
        </w:tabs>
        <w:spacing w:after="0" w:line="240" w:lineRule="auto"/>
        <w:ind w:left="-142" w:firstLine="709"/>
        <w:jc w:val="both"/>
        <w:rPr>
          <w:sz w:val="28"/>
          <w:szCs w:val="28"/>
          <w:lang w:val="kk-KZ"/>
        </w:rPr>
      </w:pPr>
      <w:bookmarkStart w:id="2" w:name="z8"/>
      <w:bookmarkEnd w:id="1"/>
      <w:r w:rsidRPr="00AA23EC">
        <w:rPr>
          <w:sz w:val="28"/>
          <w:szCs w:val="28"/>
          <w:lang w:val="kk-KZ"/>
        </w:rPr>
        <w:t xml:space="preserve">Осы </w:t>
      </w:r>
      <w:r w:rsidR="008E2DC9" w:rsidRPr="00AA23EC">
        <w:rPr>
          <w:sz w:val="28"/>
          <w:szCs w:val="28"/>
          <w:lang w:val="kk-KZ"/>
        </w:rPr>
        <w:t>«</w:t>
      </w:r>
      <w:r w:rsidRPr="00AA23EC">
        <w:rPr>
          <w:sz w:val="28"/>
          <w:szCs w:val="28"/>
          <w:lang w:val="kk-KZ"/>
        </w:rPr>
        <w:t>QazBioPharm</w:t>
      </w:r>
      <w:r w:rsidR="008E2DC9" w:rsidRPr="00AA23EC">
        <w:rPr>
          <w:sz w:val="28"/>
          <w:szCs w:val="28"/>
          <w:lang w:val="kk-KZ"/>
        </w:rPr>
        <w:t>»</w:t>
      </w:r>
      <w:r w:rsidRPr="00AA23EC">
        <w:rPr>
          <w:sz w:val="28"/>
          <w:szCs w:val="28"/>
          <w:lang w:val="kk-KZ"/>
        </w:rPr>
        <w:t xml:space="preserve"> ұлттық холдингі</w:t>
      </w:r>
      <w:r w:rsidR="008E2DC9" w:rsidRPr="00AA23EC">
        <w:rPr>
          <w:sz w:val="28"/>
          <w:szCs w:val="28"/>
          <w:lang w:val="kk-KZ"/>
        </w:rPr>
        <w:t xml:space="preserve">» </w:t>
      </w:r>
      <w:r w:rsidRPr="00AA23EC">
        <w:rPr>
          <w:sz w:val="28"/>
          <w:szCs w:val="28"/>
          <w:lang w:val="kk-KZ"/>
        </w:rPr>
        <w:t xml:space="preserve">акционерлік қоғамындағы (бұдан әрі – Холдинг) </w:t>
      </w:r>
      <w:r w:rsidR="0004165E" w:rsidRPr="00AA23EC">
        <w:rPr>
          <w:sz w:val="28"/>
          <w:szCs w:val="28"/>
          <w:lang w:val="kk-KZ"/>
        </w:rPr>
        <w:t xml:space="preserve">қызметкерінің </w:t>
      </w:r>
      <w:r w:rsidRPr="00AA23EC">
        <w:rPr>
          <w:sz w:val="28"/>
          <w:szCs w:val="28"/>
          <w:lang w:val="kk-KZ"/>
        </w:rPr>
        <w:t>бос лауазым</w:t>
      </w:r>
      <w:r w:rsidR="0004165E" w:rsidRPr="00AA23EC">
        <w:rPr>
          <w:sz w:val="28"/>
          <w:szCs w:val="28"/>
          <w:lang w:val="kk-KZ"/>
        </w:rPr>
        <w:t>ына</w:t>
      </w:r>
      <w:r w:rsidRPr="00AA23EC">
        <w:rPr>
          <w:sz w:val="28"/>
          <w:szCs w:val="28"/>
          <w:lang w:val="kk-KZ"/>
        </w:rPr>
        <w:t xml:space="preserve"> кандидаттарды конкурстық іріктеу қағидалары (бұдан әрі – қағидалар) Қазақстан Республикасы Ұлттық экономика министрінің 2018 жылғы 5 қазандағы №21 бұйрығымен бекітілген</w:t>
      </w:r>
      <w:r w:rsidR="008E3DCE">
        <w:rPr>
          <w:sz w:val="28"/>
          <w:szCs w:val="28"/>
          <w:lang w:val="kk-KZ"/>
        </w:rPr>
        <w:t xml:space="preserve"> </w:t>
      </w:r>
      <w:r w:rsidRPr="00AA23EC">
        <w:rPr>
          <w:sz w:val="28"/>
          <w:szCs w:val="28"/>
          <w:lang w:val="kk-KZ"/>
        </w:rPr>
        <w:t>Ұлттық әл-ауқат қорын қоспағанда, мемлекет бақылайтын акционерлік қоғамдардағы корпоративтік басқарудың үлгілік кодексінің</w:t>
      </w:r>
      <w:r w:rsidR="00435B66">
        <w:rPr>
          <w:sz w:val="28"/>
          <w:szCs w:val="28"/>
          <w:lang w:val="kk-KZ"/>
        </w:rPr>
        <w:t xml:space="preserve"> </w:t>
      </w:r>
      <w:r w:rsidRPr="00AA23EC">
        <w:rPr>
          <w:sz w:val="28"/>
          <w:szCs w:val="28"/>
          <w:lang w:val="kk-KZ"/>
        </w:rPr>
        <w:t>173-тармағына сәйкес әзірленді</w:t>
      </w:r>
      <w:r w:rsidR="00966F25" w:rsidRPr="00AA23EC">
        <w:rPr>
          <w:sz w:val="28"/>
          <w:szCs w:val="28"/>
          <w:lang w:val="kk-KZ"/>
        </w:rPr>
        <w:t>.</w:t>
      </w:r>
    </w:p>
    <w:p w14:paraId="0F10A7CB" w14:textId="16A758A9" w:rsidR="00A444A7" w:rsidRPr="00AA23EC" w:rsidRDefault="00785F10" w:rsidP="00A444A7">
      <w:pPr>
        <w:pStyle w:val="ae"/>
        <w:numPr>
          <w:ilvl w:val="0"/>
          <w:numId w:val="2"/>
        </w:numPr>
        <w:tabs>
          <w:tab w:val="left" w:pos="851"/>
        </w:tabs>
        <w:spacing w:after="0" w:line="240" w:lineRule="auto"/>
        <w:ind w:left="0" w:firstLine="567"/>
        <w:jc w:val="both"/>
        <w:rPr>
          <w:sz w:val="28"/>
          <w:szCs w:val="28"/>
          <w:lang w:val="kk-KZ"/>
        </w:rPr>
      </w:pPr>
      <w:r w:rsidRPr="00AA23EC">
        <w:rPr>
          <w:sz w:val="28"/>
          <w:szCs w:val="28"/>
          <w:lang w:val="kk-KZ"/>
        </w:rPr>
        <w:t xml:space="preserve"> </w:t>
      </w:r>
      <w:r w:rsidR="00A444A7" w:rsidRPr="00AA23EC">
        <w:rPr>
          <w:sz w:val="28"/>
          <w:szCs w:val="28"/>
          <w:lang w:val="kk-KZ"/>
        </w:rPr>
        <w:t>Холдинг</w:t>
      </w:r>
      <w:r w:rsidRPr="00AA23EC">
        <w:rPr>
          <w:sz w:val="28"/>
          <w:szCs w:val="28"/>
          <w:lang w:val="kk-KZ"/>
        </w:rPr>
        <w:t>тің</w:t>
      </w:r>
      <w:r w:rsidR="00A17B1B" w:rsidRPr="00AA23EC">
        <w:rPr>
          <w:color w:val="000000"/>
          <w:sz w:val="28"/>
          <w:lang w:val="kk-KZ"/>
        </w:rPr>
        <w:t xml:space="preserve"> </w:t>
      </w:r>
      <w:r w:rsidRPr="00AA23EC">
        <w:rPr>
          <w:color w:val="000000"/>
          <w:sz w:val="28"/>
          <w:lang w:val="kk-KZ"/>
        </w:rPr>
        <w:t xml:space="preserve"> бос лауазымына</w:t>
      </w:r>
      <w:r w:rsidR="00A444A7" w:rsidRPr="00AA23EC">
        <w:rPr>
          <w:sz w:val="28"/>
          <w:szCs w:val="28"/>
          <w:lang w:val="kk-KZ"/>
        </w:rPr>
        <w:t>:</w:t>
      </w:r>
    </w:p>
    <w:p w14:paraId="29F787AA" w14:textId="75626E83" w:rsidR="00785F10" w:rsidRPr="00AA23EC" w:rsidRDefault="008E2DC9" w:rsidP="00785F10">
      <w:pPr>
        <w:spacing w:after="0"/>
        <w:jc w:val="both"/>
        <w:rPr>
          <w:lang w:val="kk-KZ"/>
        </w:rPr>
      </w:pPr>
      <w:r w:rsidRPr="00AA23EC">
        <w:rPr>
          <w:color w:val="000000"/>
          <w:sz w:val="28"/>
          <w:lang w:val="kk-KZ"/>
        </w:rPr>
        <w:t xml:space="preserve">  </w:t>
      </w:r>
      <w:r w:rsidR="00785F10" w:rsidRPr="00AA23EC">
        <w:rPr>
          <w:color w:val="000000"/>
          <w:sz w:val="28"/>
          <w:lang w:val="kk-KZ"/>
        </w:rPr>
        <w:t>      1) конкурстан тыс;</w:t>
      </w:r>
    </w:p>
    <w:p w14:paraId="181C41D4" w14:textId="311A4A28" w:rsidR="00785F10" w:rsidRPr="00AA23EC" w:rsidRDefault="00785F10" w:rsidP="00785F10">
      <w:pPr>
        <w:spacing w:after="0"/>
        <w:jc w:val="both"/>
        <w:rPr>
          <w:lang w:val="kk-KZ"/>
        </w:rPr>
      </w:pPr>
      <w:r w:rsidRPr="00AA23EC">
        <w:rPr>
          <w:color w:val="000000"/>
          <w:sz w:val="28"/>
          <w:lang w:val="kk-KZ"/>
        </w:rPr>
        <w:t>  </w:t>
      </w:r>
      <w:r w:rsidR="008E2DC9" w:rsidRPr="00AA23EC">
        <w:rPr>
          <w:color w:val="000000"/>
          <w:sz w:val="28"/>
          <w:lang w:val="kk-KZ"/>
        </w:rPr>
        <w:t xml:space="preserve">  </w:t>
      </w:r>
      <w:r w:rsidRPr="00AA23EC">
        <w:rPr>
          <w:color w:val="000000"/>
          <w:sz w:val="28"/>
          <w:lang w:val="kk-KZ"/>
        </w:rPr>
        <w:t>    2) конкурс арқылы орналасады.</w:t>
      </w:r>
    </w:p>
    <w:p w14:paraId="27099CCA" w14:textId="77777777" w:rsidR="00146F45" w:rsidRPr="00AA23EC" w:rsidRDefault="00146F45" w:rsidP="00A444A7">
      <w:pPr>
        <w:pStyle w:val="ae"/>
        <w:spacing w:after="0" w:line="240" w:lineRule="auto"/>
        <w:ind w:left="927" w:hanging="785"/>
        <w:jc w:val="both"/>
        <w:rPr>
          <w:b/>
          <w:bCs/>
          <w:sz w:val="28"/>
          <w:szCs w:val="28"/>
          <w:lang w:val="kk-KZ"/>
        </w:rPr>
      </w:pPr>
    </w:p>
    <w:p w14:paraId="009F3796" w14:textId="2CA14765" w:rsidR="00146F45" w:rsidRPr="008E3DCE" w:rsidRDefault="00146F45" w:rsidP="008E3DCE">
      <w:pPr>
        <w:spacing w:after="0" w:line="240" w:lineRule="auto"/>
        <w:jc w:val="both"/>
        <w:rPr>
          <w:b/>
          <w:bCs/>
          <w:sz w:val="28"/>
          <w:szCs w:val="28"/>
          <w:lang w:val="kk-KZ"/>
        </w:rPr>
      </w:pPr>
      <w:r w:rsidRPr="008E3DCE">
        <w:rPr>
          <w:b/>
          <w:bCs/>
          <w:sz w:val="28"/>
          <w:szCs w:val="28"/>
          <w:lang w:val="kk-KZ"/>
        </w:rPr>
        <w:t>2</w:t>
      </w:r>
      <w:r w:rsidR="00A17B1B" w:rsidRPr="008E3DCE">
        <w:rPr>
          <w:b/>
          <w:bCs/>
          <w:sz w:val="28"/>
          <w:szCs w:val="28"/>
          <w:lang w:val="kk-KZ"/>
        </w:rPr>
        <w:t>-тарау</w:t>
      </w:r>
      <w:r w:rsidRPr="008E3DCE">
        <w:rPr>
          <w:b/>
          <w:bCs/>
          <w:sz w:val="28"/>
          <w:szCs w:val="28"/>
          <w:lang w:val="kk-KZ"/>
        </w:rPr>
        <w:t>.</w:t>
      </w:r>
      <w:r w:rsidR="00A17B1B" w:rsidRPr="008E3DCE">
        <w:rPr>
          <w:b/>
          <w:bCs/>
          <w:sz w:val="28"/>
          <w:szCs w:val="28"/>
          <w:lang w:val="kk-KZ"/>
        </w:rPr>
        <w:t xml:space="preserve"> </w:t>
      </w:r>
      <w:r w:rsidRPr="008E3DCE">
        <w:rPr>
          <w:b/>
          <w:bCs/>
          <w:sz w:val="28"/>
          <w:szCs w:val="28"/>
          <w:lang w:val="kk-KZ"/>
        </w:rPr>
        <w:t xml:space="preserve"> </w:t>
      </w:r>
      <w:r w:rsidR="00A17B1B" w:rsidRPr="008E3DCE">
        <w:rPr>
          <w:b/>
          <w:bCs/>
          <w:sz w:val="28"/>
          <w:szCs w:val="28"/>
          <w:lang w:val="kk-KZ"/>
        </w:rPr>
        <w:t xml:space="preserve">Холдингтің </w:t>
      </w:r>
      <w:r w:rsidR="00A17B1B" w:rsidRPr="008E3DCE">
        <w:rPr>
          <w:b/>
          <w:bCs/>
          <w:color w:val="000000"/>
          <w:sz w:val="28"/>
          <w:lang w:val="kk-KZ"/>
        </w:rPr>
        <w:t>бос лауазымына</w:t>
      </w:r>
      <w:r w:rsidR="00A17B1B" w:rsidRPr="008E3DCE">
        <w:rPr>
          <w:b/>
          <w:bCs/>
          <w:sz w:val="28"/>
          <w:szCs w:val="28"/>
          <w:lang w:val="kk-KZ"/>
        </w:rPr>
        <w:t xml:space="preserve"> конкурстан тыс қабылдау</w:t>
      </w:r>
    </w:p>
    <w:p w14:paraId="7EA48E54" w14:textId="77777777" w:rsidR="00146F45" w:rsidRPr="00AA23EC" w:rsidRDefault="00146F45" w:rsidP="00A444A7">
      <w:pPr>
        <w:pStyle w:val="ae"/>
        <w:spacing w:after="0" w:line="240" w:lineRule="auto"/>
        <w:ind w:left="927" w:hanging="785"/>
        <w:jc w:val="both"/>
        <w:rPr>
          <w:b/>
          <w:bCs/>
          <w:sz w:val="28"/>
          <w:szCs w:val="28"/>
          <w:lang w:val="kk-KZ"/>
        </w:rPr>
      </w:pPr>
    </w:p>
    <w:p w14:paraId="29536753" w14:textId="57F2D543" w:rsidR="008D183B" w:rsidRPr="00AA23EC" w:rsidRDefault="00C35A6B" w:rsidP="00855B95">
      <w:pPr>
        <w:pStyle w:val="ae"/>
        <w:numPr>
          <w:ilvl w:val="0"/>
          <w:numId w:val="2"/>
        </w:numPr>
        <w:tabs>
          <w:tab w:val="left" w:pos="851"/>
        </w:tabs>
        <w:spacing w:after="0" w:line="240" w:lineRule="auto"/>
        <w:ind w:left="0" w:firstLine="567"/>
        <w:jc w:val="both"/>
        <w:rPr>
          <w:sz w:val="28"/>
          <w:szCs w:val="28"/>
          <w:lang w:val="kk-KZ"/>
        </w:rPr>
      </w:pPr>
      <w:r w:rsidRPr="00AA23EC">
        <w:rPr>
          <w:color w:val="000000"/>
          <w:sz w:val="28"/>
          <w:lang w:val="kk-KZ"/>
        </w:rPr>
        <w:t>Холдинг лауазымына конкурстан тыс мына адамдар</w:t>
      </w:r>
      <w:r w:rsidR="008D183B" w:rsidRPr="00AA23EC">
        <w:rPr>
          <w:sz w:val="28"/>
          <w:szCs w:val="28"/>
          <w:lang w:val="kk-KZ"/>
        </w:rPr>
        <w:t>:</w:t>
      </w:r>
    </w:p>
    <w:p w14:paraId="7FAFA088" w14:textId="7F9A50E0" w:rsidR="008D183B" w:rsidRPr="00AA23EC" w:rsidRDefault="00D24E2A" w:rsidP="00855B95">
      <w:pPr>
        <w:pStyle w:val="ae"/>
        <w:numPr>
          <w:ilvl w:val="0"/>
          <w:numId w:val="4"/>
        </w:numPr>
        <w:tabs>
          <w:tab w:val="left" w:pos="993"/>
        </w:tabs>
        <w:spacing w:after="0" w:line="240" w:lineRule="auto"/>
        <w:ind w:left="0" w:firstLine="567"/>
        <w:jc w:val="both"/>
        <w:rPr>
          <w:sz w:val="28"/>
          <w:szCs w:val="28"/>
          <w:lang w:val="kk-KZ"/>
        </w:rPr>
      </w:pPr>
      <w:r w:rsidRPr="00AA23EC">
        <w:rPr>
          <w:sz w:val="28"/>
          <w:szCs w:val="28"/>
          <w:lang w:val="kk-KZ"/>
        </w:rPr>
        <w:t>Холдинг бос лауазымға ауыстыру арқылы Холдинг қызметкерлерімен;</w:t>
      </w:r>
    </w:p>
    <w:p w14:paraId="0FAE8941" w14:textId="1D59F5C3" w:rsidR="008D183B" w:rsidRPr="00AA23EC" w:rsidRDefault="00C7507B" w:rsidP="00855B95">
      <w:pPr>
        <w:pStyle w:val="ae"/>
        <w:numPr>
          <w:ilvl w:val="0"/>
          <w:numId w:val="4"/>
        </w:numPr>
        <w:tabs>
          <w:tab w:val="left" w:pos="993"/>
        </w:tabs>
        <w:spacing w:after="0" w:line="240" w:lineRule="auto"/>
        <w:ind w:left="0" w:firstLine="567"/>
        <w:jc w:val="both"/>
        <w:rPr>
          <w:sz w:val="28"/>
          <w:szCs w:val="28"/>
          <w:lang w:val="kk-KZ"/>
        </w:rPr>
      </w:pPr>
      <w:r w:rsidRPr="00AA23EC">
        <w:rPr>
          <w:sz w:val="28"/>
          <w:szCs w:val="28"/>
          <w:lang w:val="kk-KZ"/>
        </w:rPr>
        <w:t>к</w:t>
      </w:r>
      <w:r w:rsidR="00D24E2A" w:rsidRPr="00AA23EC">
        <w:rPr>
          <w:sz w:val="28"/>
          <w:szCs w:val="28"/>
          <w:lang w:val="kk-KZ"/>
        </w:rPr>
        <w:t>адр резервінде тұрған адамдар</w:t>
      </w:r>
      <w:r w:rsidR="008D183B" w:rsidRPr="00AA23EC">
        <w:rPr>
          <w:sz w:val="28"/>
          <w:szCs w:val="28"/>
          <w:lang w:val="kk-KZ"/>
        </w:rPr>
        <w:t>;</w:t>
      </w:r>
    </w:p>
    <w:p w14:paraId="51B3288F" w14:textId="3DE57F02" w:rsidR="00A444A7" w:rsidRPr="00AA23EC" w:rsidRDefault="00283179" w:rsidP="009966E6">
      <w:pPr>
        <w:pStyle w:val="ae"/>
        <w:numPr>
          <w:ilvl w:val="0"/>
          <w:numId w:val="2"/>
        </w:numPr>
        <w:spacing w:after="0" w:line="240" w:lineRule="auto"/>
        <w:jc w:val="both"/>
        <w:rPr>
          <w:sz w:val="28"/>
          <w:szCs w:val="28"/>
          <w:lang w:val="kk-KZ"/>
        </w:rPr>
      </w:pPr>
      <w:r w:rsidRPr="00AA23EC">
        <w:rPr>
          <w:sz w:val="28"/>
          <w:szCs w:val="28"/>
          <w:lang w:val="kk-KZ"/>
        </w:rPr>
        <w:t>Холдин</w:t>
      </w:r>
      <w:r w:rsidR="00F609C1" w:rsidRPr="00AA23EC">
        <w:rPr>
          <w:sz w:val="28"/>
          <w:szCs w:val="28"/>
          <w:lang w:val="kk-KZ"/>
        </w:rPr>
        <w:t>г лауазымына</w:t>
      </w:r>
      <w:r w:rsidR="00A444A7" w:rsidRPr="00AA23EC">
        <w:rPr>
          <w:sz w:val="28"/>
          <w:szCs w:val="28"/>
          <w:lang w:val="kk-KZ"/>
        </w:rPr>
        <w:t>:</w:t>
      </w:r>
    </w:p>
    <w:p w14:paraId="46E3691B" w14:textId="23ACF2CF" w:rsidR="004156ED" w:rsidRPr="00AA23EC" w:rsidRDefault="008A2E51" w:rsidP="009966E6">
      <w:pPr>
        <w:pStyle w:val="ae"/>
        <w:numPr>
          <w:ilvl w:val="1"/>
          <w:numId w:val="2"/>
        </w:numPr>
        <w:spacing w:after="0" w:line="240" w:lineRule="auto"/>
        <w:ind w:left="993" w:hanging="426"/>
        <w:jc w:val="both"/>
        <w:rPr>
          <w:sz w:val="28"/>
          <w:szCs w:val="28"/>
          <w:lang w:val="kk-KZ"/>
        </w:rPr>
      </w:pPr>
      <w:r w:rsidRPr="00AA23EC">
        <w:rPr>
          <w:color w:val="000000"/>
          <w:sz w:val="28"/>
          <w:lang w:val="kk-KZ"/>
        </w:rPr>
        <w:t>әрекетке қабілетсiз немесе әрекет қабiлетi шектеулi деп танылған</w:t>
      </w:r>
      <w:r w:rsidR="004156ED" w:rsidRPr="00AA23EC">
        <w:rPr>
          <w:sz w:val="28"/>
          <w:szCs w:val="28"/>
          <w:lang w:val="kk-KZ"/>
        </w:rPr>
        <w:t>;</w:t>
      </w:r>
    </w:p>
    <w:p w14:paraId="5F86F22D" w14:textId="77777777" w:rsidR="000539B9" w:rsidRPr="00493C18" w:rsidRDefault="008A2E51" w:rsidP="009966E6">
      <w:pPr>
        <w:pStyle w:val="ae"/>
        <w:numPr>
          <w:ilvl w:val="1"/>
          <w:numId w:val="2"/>
        </w:numPr>
        <w:spacing w:after="0" w:line="240" w:lineRule="auto"/>
        <w:ind w:left="927"/>
        <w:jc w:val="both"/>
        <w:rPr>
          <w:sz w:val="28"/>
          <w:szCs w:val="28"/>
          <w:lang w:val="kk-KZ"/>
        </w:rPr>
      </w:pPr>
      <w:r w:rsidRPr="00493C18">
        <w:rPr>
          <w:color w:val="000000"/>
          <w:sz w:val="28"/>
          <w:lang w:val="kk-KZ"/>
        </w:rPr>
        <w:t>сыбайлас жемқорлық қылмыс жасаған</w:t>
      </w:r>
      <w:r w:rsidR="00C7507B" w:rsidRPr="00493C18">
        <w:rPr>
          <w:color w:val="000000"/>
          <w:sz w:val="28"/>
          <w:lang w:val="kk-KZ"/>
        </w:rPr>
        <w:t xml:space="preserve"> адамдар</w:t>
      </w:r>
      <w:r w:rsidR="000539B9" w:rsidRPr="00493C18">
        <w:rPr>
          <w:color w:val="000000"/>
          <w:sz w:val="28"/>
          <w:lang w:val="kk-KZ"/>
        </w:rPr>
        <w:t>;</w:t>
      </w:r>
    </w:p>
    <w:p w14:paraId="5528A1AF" w14:textId="226A0880" w:rsidR="004156ED" w:rsidRPr="00AA23EC" w:rsidRDefault="000539B9" w:rsidP="000539B9">
      <w:pPr>
        <w:pStyle w:val="ae"/>
        <w:numPr>
          <w:ilvl w:val="1"/>
          <w:numId w:val="2"/>
        </w:numPr>
        <w:tabs>
          <w:tab w:val="left" w:pos="993"/>
        </w:tabs>
        <w:spacing w:after="0" w:line="240" w:lineRule="auto"/>
        <w:ind w:left="0" w:firstLine="567"/>
        <w:jc w:val="both"/>
        <w:rPr>
          <w:sz w:val="28"/>
          <w:szCs w:val="28"/>
          <w:lang w:val="kk-KZ"/>
        </w:rPr>
      </w:pPr>
      <w:r w:rsidRPr="00AA23EC">
        <w:rPr>
          <w:sz w:val="28"/>
          <w:szCs w:val="28"/>
          <w:lang w:val="kk-KZ"/>
        </w:rPr>
        <w:t xml:space="preserve">Холдинг қызметкері лауазымына орналасу уақытына өтелмеген немесе алынбаған соттылығы бар адамдар </w:t>
      </w:r>
      <w:r w:rsidR="00C7507B" w:rsidRPr="00AA23EC">
        <w:rPr>
          <w:color w:val="000000"/>
          <w:sz w:val="28"/>
          <w:lang w:val="kk-KZ"/>
        </w:rPr>
        <w:t>қабылданбайды.</w:t>
      </w:r>
    </w:p>
    <w:p w14:paraId="43EB2A3C" w14:textId="77777777" w:rsidR="00697556" w:rsidRPr="00AA23EC" w:rsidRDefault="00697556" w:rsidP="009966E6">
      <w:pPr>
        <w:tabs>
          <w:tab w:val="left" w:pos="1134"/>
        </w:tabs>
        <w:spacing w:after="0" w:line="240" w:lineRule="auto"/>
        <w:jc w:val="both"/>
        <w:rPr>
          <w:rFonts w:eastAsia="Calibri"/>
          <w:b/>
          <w:sz w:val="28"/>
          <w:szCs w:val="28"/>
          <w:lang w:val="kk-KZ"/>
        </w:rPr>
      </w:pPr>
    </w:p>
    <w:p w14:paraId="36637FAA" w14:textId="4B8C5729" w:rsidR="006D3DE6" w:rsidRPr="00AA23EC" w:rsidRDefault="006D3DE6" w:rsidP="009966E6">
      <w:pPr>
        <w:tabs>
          <w:tab w:val="left" w:pos="1134"/>
        </w:tabs>
        <w:spacing w:after="0" w:line="240" w:lineRule="auto"/>
        <w:jc w:val="both"/>
        <w:rPr>
          <w:rFonts w:eastAsia="Calibri"/>
          <w:b/>
          <w:sz w:val="28"/>
          <w:szCs w:val="28"/>
          <w:lang w:val="kk-KZ"/>
        </w:rPr>
      </w:pPr>
      <w:r w:rsidRPr="00AA23EC">
        <w:rPr>
          <w:rFonts w:eastAsia="Calibri"/>
          <w:b/>
          <w:sz w:val="28"/>
          <w:szCs w:val="28"/>
          <w:lang w:val="kk-KZ"/>
        </w:rPr>
        <w:t>3</w:t>
      </w:r>
      <w:r w:rsidR="00C46C50" w:rsidRPr="00AA23EC">
        <w:rPr>
          <w:rFonts w:eastAsia="Calibri"/>
          <w:b/>
          <w:sz w:val="28"/>
          <w:szCs w:val="28"/>
          <w:lang w:val="kk-KZ"/>
        </w:rPr>
        <w:t>-тарау</w:t>
      </w:r>
      <w:r w:rsidRPr="00AA23EC">
        <w:rPr>
          <w:rFonts w:eastAsia="Calibri"/>
          <w:b/>
          <w:sz w:val="28"/>
          <w:szCs w:val="28"/>
          <w:lang w:val="kk-KZ"/>
        </w:rPr>
        <w:t xml:space="preserve">. </w:t>
      </w:r>
      <w:r w:rsidR="00C46C50" w:rsidRPr="00AA23EC">
        <w:rPr>
          <w:rFonts w:eastAsia="Calibri"/>
          <w:b/>
          <w:sz w:val="28"/>
          <w:szCs w:val="28"/>
          <w:lang w:val="kk-KZ"/>
        </w:rPr>
        <w:t>Қағидаларда пайдаланылатын негізгі ұғымдар</w:t>
      </w:r>
      <w:r w:rsidR="000A4CE6" w:rsidRPr="00AA23EC">
        <w:rPr>
          <w:rFonts w:eastAsia="Calibri"/>
          <w:b/>
          <w:sz w:val="28"/>
          <w:szCs w:val="28"/>
          <w:lang w:val="kk-KZ"/>
        </w:rPr>
        <w:t xml:space="preserve"> мен қысқартулар</w:t>
      </w:r>
    </w:p>
    <w:p w14:paraId="57D7521A" w14:textId="77777777" w:rsidR="006D3DE6" w:rsidRPr="00AA23EC" w:rsidRDefault="006D3DE6" w:rsidP="009966E6">
      <w:pPr>
        <w:pStyle w:val="ae"/>
        <w:tabs>
          <w:tab w:val="left" w:pos="993"/>
        </w:tabs>
        <w:spacing w:after="0" w:line="240" w:lineRule="auto"/>
        <w:ind w:left="567"/>
        <w:jc w:val="both"/>
        <w:rPr>
          <w:sz w:val="28"/>
          <w:szCs w:val="28"/>
          <w:lang w:val="kk-KZ"/>
        </w:rPr>
      </w:pPr>
    </w:p>
    <w:p w14:paraId="55A8049A" w14:textId="6DCA8882" w:rsidR="004156ED" w:rsidRPr="00AA23EC" w:rsidRDefault="00C46C50" w:rsidP="009966E6">
      <w:pPr>
        <w:pStyle w:val="ae"/>
        <w:numPr>
          <w:ilvl w:val="0"/>
          <w:numId w:val="2"/>
        </w:numPr>
        <w:tabs>
          <w:tab w:val="left" w:pos="993"/>
        </w:tabs>
        <w:spacing w:after="0" w:line="240" w:lineRule="auto"/>
        <w:jc w:val="both"/>
        <w:rPr>
          <w:sz w:val="28"/>
          <w:szCs w:val="28"/>
          <w:lang w:val="kk-KZ"/>
        </w:rPr>
      </w:pPr>
      <w:r w:rsidRPr="00AA23EC">
        <w:rPr>
          <w:sz w:val="28"/>
          <w:szCs w:val="28"/>
          <w:lang w:val="kk-KZ"/>
        </w:rPr>
        <w:t>Қағидаларда мынадай ұғымдар пайданаланылады</w:t>
      </w:r>
      <w:r w:rsidR="00B972B9" w:rsidRPr="00AA23EC">
        <w:rPr>
          <w:sz w:val="28"/>
          <w:szCs w:val="28"/>
          <w:lang w:val="kk-KZ"/>
        </w:rPr>
        <w:t>:</w:t>
      </w:r>
    </w:p>
    <w:p w14:paraId="16E1DC8E" w14:textId="17E6E1B7" w:rsidR="004156ED" w:rsidRPr="00AA23EC" w:rsidRDefault="000A4CE6" w:rsidP="009966E6">
      <w:pPr>
        <w:pStyle w:val="ae"/>
        <w:numPr>
          <w:ilvl w:val="0"/>
          <w:numId w:val="3"/>
        </w:numPr>
        <w:tabs>
          <w:tab w:val="left" w:pos="993"/>
        </w:tabs>
        <w:spacing w:after="0" w:line="240" w:lineRule="auto"/>
        <w:ind w:left="0" w:firstLine="567"/>
        <w:jc w:val="both"/>
        <w:rPr>
          <w:sz w:val="28"/>
          <w:szCs w:val="28"/>
          <w:lang w:val="kk-KZ"/>
        </w:rPr>
      </w:pPr>
      <w:r w:rsidRPr="00AA23EC">
        <w:rPr>
          <w:sz w:val="28"/>
          <w:szCs w:val="28"/>
          <w:lang w:val="kk-KZ"/>
        </w:rPr>
        <w:t>к</w:t>
      </w:r>
      <w:r w:rsidR="00B972B9" w:rsidRPr="00AA23EC">
        <w:rPr>
          <w:sz w:val="28"/>
          <w:szCs w:val="28"/>
          <w:lang w:val="kk-KZ"/>
        </w:rPr>
        <w:t>адр</w:t>
      </w:r>
      <w:r w:rsidR="00C46C50" w:rsidRPr="00AA23EC">
        <w:rPr>
          <w:sz w:val="28"/>
          <w:szCs w:val="28"/>
          <w:lang w:val="kk-KZ"/>
        </w:rPr>
        <w:t xml:space="preserve"> қызметі</w:t>
      </w:r>
      <w:r w:rsidR="00B972B9" w:rsidRPr="00AA23EC">
        <w:rPr>
          <w:sz w:val="28"/>
          <w:szCs w:val="28"/>
          <w:lang w:val="kk-KZ"/>
        </w:rPr>
        <w:t xml:space="preserve"> – </w:t>
      </w:r>
      <w:r w:rsidR="00C46C50" w:rsidRPr="00AA23EC">
        <w:rPr>
          <w:color w:val="000000"/>
          <w:sz w:val="28"/>
          <w:lang w:val="kk-KZ"/>
        </w:rPr>
        <w:t>қызметкерлермен жұмыс жүргізу бөлімшесі</w:t>
      </w:r>
      <w:r w:rsidR="00B972B9" w:rsidRPr="00AA23EC">
        <w:rPr>
          <w:sz w:val="28"/>
          <w:szCs w:val="28"/>
          <w:lang w:val="kk-KZ"/>
        </w:rPr>
        <w:t>;</w:t>
      </w:r>
    </w:p>
    <w:p w14:paraId="63C5F435" w14:textId="028944DC" w:rsidR="00B972B9" w:rsidRPr="00AA23EC" w:rsidRDefault="00B972B9" w:rsidP="009966E6">
      <w:pPr>
        <w:pStyle w:val="ae"/>
        <w:numPr>
          <w:ilvl w:val="0"/>
          <w:numId w:val="3"/>
        </w:numPr>
        <w:tabs>
          <w:tab w:val="left" w:pos="993"/>
        </w:tabs>
        <w:spacing w:after="0" w:line="240" w:lineRule="auto"/>
        <w:ind w:left="0" w:firstLine="567"/>
        <w:jc w:val="both"/>
        <w:rPr>
          <w:sz w:val="28"/>
          <w:szCs w:val="28"/>
          <w:lang w:val="kk-KZ"/>
        </w:rPr>
      </w:pPr>
      <w:r w:rsidRPr="00AA23EC">
        <w:rPr>
          <w:sz w:val="28"/>
          <w:szCs w:val="28"/>
          <w:lang w:val="kk-KZ"/>
        </w:rPr>
        <w:t>кадр резерв</w:t>
      </w:r>
      <w:r w:rsidR="00C46C50" w:rsidRPr="00AA23EC">
        <w:rPr>
          <w:sz w:val="28"/>
          <w:szCs w:val="28"/>
          <w:lang w:val="kk-KZ"/>
        </w:rPr>
        <w:t>і</w:t>
      </w:r>
      <w:r w:rsidRPr="00AA23EC">
        <w:rPr>
          <w:sz w:val="28"/>
          <w:szCs w:val="28"/>
          <w:lang w:val="kk-KZ"/>
        </w:rPr>
        <w:t xml:space="preserve"> </w:t>
      </w:r>
      <w:r w:rsidR="00C46C50" w:rsidRPr="00AA23EC">
        <w:rPr>
          <w:sz w:val="28"/>
          <w:szCs w:val="28"/>
          <w:lang w:val="kk-KZ"/>
        </w:rPr>
        <w:t>–</w:t>
      </w:r>
      <w:r w:rsidRPr="00AA23EC">
        <w:rPr>
          <w:sz w:val="28"/>
          <w:szCs w:val="28"/>
          <w:lang w:val="kk-KZ"/>
        </w:rPr>
        <w:t xml:space="preserve"> </w:t>
      </w:r>
      <w:r w:rsidR="00C46C50" w:rsidRPr="00AA23EC">
        <w:rPr>
          <w:sz w:val="28"/>
          <w:szCs w:val="28"/>
          <w:lang w:val="kk-KZ"/>
        </w:rPr>
        <w:t>Холдинг</w:t>
      </w:r>
      <w:r w:rsidR="000A4CE6" w:rsidRPr="00AA23EC">
        <w:rPr>
          <w:sz w:val="28"/>
          <w:szCs w:val="28"/>
          <w:lang w:val="kk-KZ"/>
        </w:rPr>
        <w:t xml:space="preserve"> қызметкерінің </w:t>
      </w:r>
      <w:r w:rsidR="00C46C50" w:rsidRPr="00AA23EC">
        <w:rPr>
          <w:color w:val="000000"/>
          <w:sz w:val="28"/>
          <w:lang w:val="kk-KZ"/>
        </w:rPr>
        <w:t>бос лауазымына кейіннен орналасу үшін конкурстан немесе іріктеуден ойдағыдай өткен адамдардың тізімі</w:t>
      </w:r>
      <w:r w:rsidRPr="00AA23EC">
        <w:rPr>
          <w:sz w:val="28"/>
          <w:szCs w:val="28"/>
          <w:lang w:val="kk-KZ"/>
        </w:rPr>
        <w:t>;</w:t>
      </w:r>
    </w:p>
    <w:p w14:paraId="7284F1E5" w14:textId="1E582FFF" w:rsidR="00B972B9" w:rsidRPr="00AA23EC" w:rsidRDefault="00B972B9" w:rsidP="009966E6">
      <w:pPr>
        <w:pStyle w:val="ae"/>
        <w:numPr>
          <w:ilvl w:val="0"/>
          <w:numId w:val="3"/>
        </w:numPr>
        <w:tabs>
          <w:tab w:val="left" w:pos="993"/>
        </w:tabs>
        <w:spacing w:after="0" w:line="240" w:lineRule="auto"/>
        <w:ind w:left="0" w:firstLine="567"/>
        <w:jc w:val="both"/>
        <w:rPr>
          <w:sz w:val="28"/>
          <w:szCs w:val="28"/>
          <w:lang w:val="kk-KZ"/>
        </w:rPr>
      </w:pPr>
      <w:r w:rsidRPr="00AA23EC">
        <w:rPr>
          <w:sz w:val="28"/>
          <w:szCs w:val="28"/>
          <w:lang w:val="kk-KZ"/>
        </w:rPr>
        <w:lastRenderedPageBreak/>
        <w:t xml:space="preserve">конкурс </w:t>
      </w:r>
      <w:r w:rsidR="00C46C50" w:rsidRPr="00AA23EC">
        <w:rPr>
          <w:sz w:val="28"/>
          <w:szCs w:val="28"/>
          <w:lang w:val="kk-KZ"/>
        </w:rPr>
        <w:t>–</w:t>
      </w:r>
      <w:r w:rsidRPr="00AA23EC">
        <w:rPr>
          <w:sz w:val="28"/>
          <w:szCs w:val="28"/>
          <w:lang w:val="kk-KZ"/>
        </w:rPr>
        <w:t xml:space="preserve"> Холдинг</w:t>
      </w:r>
      <w:r w:rsidR="000A4CE6" w:rsidRPr="00AA23EC">
        <w:rPr>
          <w:sz w:val="28"/>
          <w:szCs w:val="28"/>
          <w:lang w:val="kk-KZ"/>
        </w:rPr>
        <w:t xml:space="preserve"> қызм</w:t>
      </w:r>
      <w:r w:rsidR="00931839" w:rsidRPr="00AA23EC">
        <w:rPr>
          <w:sz w:val="28"/>
          <w:szCs w:val="28"/>
          <w:lang w:val="kk-KZ"/>
        </w:rPr>
        <w:t>е</w:t>
      </w:r>
      <w:r w:rsidR="000A4CE6" w:rsidRPr="00AA23EC">
        <w:rPr>
          <w:sz w:val="28"/>
          <w:szCs w:val="28"/>
          <w:lang w:val="kk-KZ"/>
        </w:rPr>
        <w:t xml:space="preserve">ткерінің </w:t>
      </w:r>
      <w:r w:rsidR="00C46C50" w:rsidRPr="00AA23EC">
        <w:rPr>
          <w:sz w:val="28"/>
          <w:szCs w:val="28"/>
          <w:lang w:val="kk-KZ"/>
        </w:rPr>
        <w:t>бос лауазымына орналасу үшін өткізілетін рәсімдер</w:t>
      </w:r>
      <w:r w:rsidRPr="00AA23EC">
        <w:rPr>
          <w:sz w:val="28"/>
          <w:szCs w:val="28"/>
          <w:lang w:val="kk-KZ"/>
        </w:rPr>
        <w:t>;</w:t>
      </w:r>
    </w:p>
    <w:p w14:paraId="5FE5282C" w14:textId="5D6EF03C" w:rsidR="00B972B9" w:rsidRPr="00AA23EC" w:rsidRDefault="00B972B9" w:rsidP="009966E6">
      <w:pPr>
        <w:pStyle w:val="ae"/>
        <w:numPr>
          <w:ilvl w:val="0"/>
          <w:numId w:val="3"/>
        </w:numPr>
        <w:tabs>
          <w:tab w:val="left" w:pos="993"/>
        </w:tabs>
        <w:spacing w:after="0" w:line="240" w:lineRule="auto"/>
        <w:ind w:left="0" w:firstLine="643"/>
        <w:jc w:val="both"/>
        <w:rPr>
          <w:sz w:val="28"/>
          <w:szCs w:val="28"/>
          <w:lang w:val="kk-KZ"/>
        </w:rPr>
      </w:pPr>
      <w:r w:rsidRPr="00AA23EC">
        <w:rPr>
          <w:sz w:val="28"/>
          <w:szCs w:val="28"/>
          <w:lang w:val="kk-KZ"/>
        </w:rPr>
        <w:t>конкурс</w:t>
      </w:r>
      <w:r w:rsidR="00C46C50" w:rsidRPr="00AA23EC">
        <w:rPr>
          <w:sz w:val="28"/>
          <w:szCs w:val="28"/>
          <w:lang w:val="kk-KZ"/>
        </w:rPr>
        <w:t>қа қатысушылар</w:t>
      </w:r>
      <w:r w:rsidRPr="00AA23EC">
        <w:rPr>
          <w:sz w:val="28"/>
          <w:szCs w:val="28"/>
          <w:lang w:val="kk-KZ"/>
        </w:rPr>
        <w:t xml:space="preserve"> </w:t>
      </w:r>
      <w:r w:rsidR="00C46C50" w:rsidRPr="00AA23EC">
        <w:rPr>
          <w:sz w:val="28"/>
          <w:szCs w:val="28"/>
          <w:lang w:val="kk-KZ"/>
        </w:rPr>
        <w:t>–</w:t>
      </w:r>
      <w:r w:rsidRPr="00AA23EC">
        <w:rPr>
          <w:sz w:val="28"/>
          <w:szCs w:val="28"/>
          <w:lang w:val="kk-KZ"/>
        </w:rPr>
        <w:t xml:space="preserve"> </w:t>
      </w:r>
      <w:r w:rsidR="00C46C50" w:rsidRPr="00AA23EC">
        <w:rPr>
          <w:sz w:val="28"/>
          <w:szCs w:val="28"/>
          <w:lang w:val="kk-KZ"/>
        </w:rPr>
        <w:t>конкурс туралы хабарландыру жарияланғаннан кейін Холдинге құжаттарын тапсырған адамдар</w:t>
      </w:r>
      <w:r w:rsidRPr="00AA23EC">
        <w:rPr>
          <w:sz w:val="28"/>
          <w:szCs w:val="28"/>
          <w:lang w:val="kk-KZ"/>
        </w:rPr>
        <w:t>;</w:t>
      </w:r>
    </w:p>
    <w:p w14:paraId="31CF25D4" w14:textId="44F4C1DE" w:rsidR="00B972B9" w:rsidRPr="00AA23EC" w:rsidRDefault="00B972B9" w:rsidP="009966E6">
      <w:pPr>
        <w:pStyle w:val="ae"/>
        <w:numPr>
          <w:ilvl w:val="0"/>
          <w:numId w:val="3"/>
        </w:numPr>
        <w:tabs>
          <w:tab w:val="left" w:pos="993"/>
        </w:tabs>
        <w:spacing w:after="0" w:line="240" w:lineRule="auto"/>
        <w:ind w:left="0" w:firstLine="643"/>
        <w:jc w:val="both"/>
        <w:rPr>
          <w:sz w:val="28"/>
          <w:szCs w:val="28"/>
          <w:lang w:val="kk-KZ"/>
        </w:rPr>
      </w:pPr>
      <w:r w:rsidRPr="00AA23EC">
        <w:rPr>
          <w:sz w:val="28"/>
          <w:szCs w:val="28"/>
          <w:lang w:val="kk-KZ"/>
        </w:rPr>
        <w:t>конкурс</w:t>
      </w:r>
      <w:r w:rsidR="00C46C50" w:rsidRPr="00AA23EC">
        <w:rPr>
          <w:sz w:val="28"/>
          <w:szCs w:val="28"/>
          <w:lang w:val="kk-KZ"/>
        </w:rPr>
        <w:t>тық</w:t>
      </w:r>
      <w:r w:rsidRPr="00AA23EC">
        <w:rPr>
          <w:sz w:val="28"/>
          <w:szCs w:val="28"/>
          <w:lang w:val="kk-KZ"/>
        </w:rPr>
        <w:t xml:space="preserve"> комиссия </w:t>
      </w:r>
      <w:r w:rsidR="00C46C50" w:rsidRPr="00AA23EC">
        <w:rPr>
          <w:sz w:val="28"/>
          <w:szCs w:val="28"/>
          <w:lang w:val="kk-KZ"/>
        </w:rPr>
        <w:t>–</w:t>
      </w:r>
      <w:r w:rsidRPr="00AA23EC">
        <w:rPr>
          <w:sz w:val="28"/>
          <w:szCs w:val="28"/>
          <w:lang w:val="kk-KZ"/>
        </w:rPr>
        <w:t xml:space="preserve"> </w:t>
      </w:r>
      <w:r w:rsidR="00C46C50" w:rsidRPr="00AA23EC">
        <w:rPr>
          <w:sz w:val="28"/>
          <w:szCs w:val="28"/>
          <w:lang w:val="kk-KZ"/>
        </w:rPr>
        <w:t xml:space="preserve">Холдингтің </w:t>
      </w:r>
      <w:r w:rsidR="00C46C50" w:rsidRPr="00AA23EC">
        <w:rPr>
          <w:color w:val="000000"/>
          <w:sz w:val="28"/>
          <w:lang w:val="kk-KZ"/>
        </w:rPr>
        <w:t>алқалы органы, ол конкурсқа қатысушылар тапсырған құжаттарды қарайды, кандидаттармен әңгімелесу жүргізеді және Холдинг қызметшісінің бос лауазымына орналасуға кандидаттарды түпкілікті іріктеуді жүзеге асырады;</w:t>
      </w:r>
    </w:p>
    <w:p w14:paraId="72DA19AF" w14:textId="6912C56F" w:rsidR="00B972B9" w:rsidRPr="00AA23EC" w:rsidRDefault="00C46C50" w:rsidP="009966E6">
      <w:pPr>
        <w:pStyle w:val="ae"/>
        <w:numPr>
          <w:ilvl w:val="0"/>
          <w:numId w:val="3"/>
        </w:numPr>
        <w:tabs>
          <w:tab w:val="left" w:pos="993"/>
        </w:tabs>
        <w:spacing w:after="0" w:line="240" w:lineRule="auto"/>
        <w:ind w:left="0" w:firstLine="643"/>
        <w:jc w:val="both"/>
        <w:rPr>
          <w:sz w:val="28"/>
          <w:szCs w:val="28"/>
          <w:lang w:val="kk-KZ"/>
        </w:rPr>
      </w:pPr>
      <w:r w:rsidRPr="00AA23EC">
        <w:rPr>
          <w:sz w:val="28"/>
          <w:szCs w:val="28"/>
          <w:lang w:val="kk-KZ"/>
        </w:rPr>
        <w:t>мүдделі бөлімше</w:t>
      </w:r>
      <w:r w:rsidR="00845D30" w:rsidRPr="00AA23EC">
        <w:rPr>
          <w:sz w:val="28"/>
          <w:szCs w:val="28"/>
          <w:lang w:val="kk-KZ"/>
        </w:rPr>
        <w:t xml:space="preserve"> </w:t>
      </w:r>
      <w:r w:rsidRPr="00AA23EC">
        <w:rPr>
          <w:sz w:val="28"/>
          <w:szCs w:val="28"/>
          <w:lang w:val="kk-KZ"/>
        </w:rPr>
        <w:t>– Холдинг қызмет</w:t>
      </w:r>
      <w:r w:rsidR="00E967FC" w:rsidRPr="00AA23EC">
        <w:rPr>
          <w:sz w:val="28"/>
          <w:szCs w:val="28"/>
          <w:lang w:val="kk-KZ"/>
        </w:rPr>
        <w:t xml:space="preserve">керінің </w:t>
      </w:r>
      <w:r w:rsidRPr="00AA23EC">
        <w:rPr>
          <w:sz w:val="28"/>
          <w:szCs w:val="28"/>
          <w:lang w:val="kk-KZ"/>
        </w:rPr>
        <w:t>бос лауазымы бар бөлімше</w:t>
      </w:r>
      <w:r w:rsidR="006609E0" w:rsidRPr="00AA23EC">
        <w:rPr>
          <w:sz w:val="28"/>
          <w:szCs w:val="28"/>
          <w:lang w:val="kk-KZ"/>
        </w:rPr>
        <w:t>;</w:t>
      </w:r>
    </w:p>
    <w:p w14:paraId="042F4E5C" w14:textId="61DCAC11" w:rsidR="00C46C50" w:rsidRPr="00AA23EC" w:rsidRDefault="00845D30" w:rsidP="009966E6">
      <w:pPr>
        <w:pStyle w:val="ae"/>
        <w:numPr>
          <w:ilvl w:val="0"/>
          <w:numId w:val="3"/>
        </w:numPr>
        <w:tabs>
          <w:tab w:val="left" w:pos="993"/>
        </w:tabs>
        <w:spacing w:after="0" w:line="240" w:lineRule="auto"/>
        <w:ind w:left="0" w:firstLine="643"/>
        <w:jc w:val="both"/>
        <w:rPr>
          <w:sz w:val="28"/>
          <w:szCs w:val="28"/>
          <w:lang w:val="kk-KZ"/>
        </w:rPr>
      </w:pPr>
      <w:r w:rsidRPr="00AA23EC">
        <w:rPr>
          <w:sz w:val="28"/>
          <w:szCs w:val="28"/>
          <w:lang w:val="kk-KZ"/>
        </w:rPr>
        <w:t>т</w:t>
      </w:r>
      <w:r w:rsidR="00C46C50" w:rsidRPr="00AA23EC">
        <w:rPr>
          <w:sz w:val="28"/>
          <w:szCs w:val="28"/>
          <w:lang w:val="kk-KZ"/>
        </w:rPr>
        <w:t>алаптар</w:t>
      </w:r>
      <w:r w:rsidRPr="00AA23EC">
        <w:rPr>
          <w:sz w:val="28"/>
          <w:szCs w:val="28"/>
          <w:lang w:val="kk-KZ"/>
        </w:rPr>
        <w:t xml:space="preserve"> – Холдинг</w:t>
      </w:r>
      <w:r w:rsidR="00C46C50" w:rsidRPr="00AA23EC">
        <w:rPr>
          <w:sz w:val="28"/>
          <w:szCs w:val="28"/>
          <w:lang w:val="kk-KZ"/>
        </w:rPr>
        <w:t xml:space="preserve"> әзірлеген</w:t>
      </w:r>
      <w:r w:rsidRPr="00AA23EC">
        <w:rPr>
          <w:sz w:val="28"/>
          <w:szCs w:val="28"/>
          <w:lang w:val="kk-KZ"/>
        </w:rPr>
        <w:t xml:space="preserve">, </w:t>
      </w:r>
      <w:r w:rsidR="00C46C50" w:rsidRPr="00AA23EC">
        <w:rPr>
          <w:sz w:val="28"/>
          <w:szCs w:val="28"/>
          <w:lang w:val="kk-KZ"/>
        </w:rPr>
        <w:t xml:space="preserve">Холдинг </w:t>
      </w:r>
      <w:r w:rsidR="00C46C50" w:rsidRPr="00AA23EC">
        <w:rPr>
          <w:color w:val="000000"/>
          <w:sz w:val="28"/>
          <w:lang w:val="kk-KZ"/>
        </w:rPr>
        <w:t>қызмет</w:t>
      </w:r>
      <w:r w:rsidR="00E967FC" w:rsidRPr="00AA23EC">
        <w:rPr>
          <w:color w:val="000000"/>
          <w:sz w:val="28"/>
          <w:lang w:val="kk-KZ"/>
        </w:rPr>
        <w:t>кері</w:t>
      </w:r>
      <w:r w:rsidR="00C46C50" w:rsidRPr="00AA23EC">
        <w:rPr>
          <w:color w:val="000000"/>
          <w:sz w:val="28"/>
          <w:lang w:val="kk-KZ"/>
        </w:rPr>
        <w:t>нің лауазымына орналасуға үміткер адамдарға Холдинг бөлімшелері қызметінің негізгі бағыттарын, Холдинг қызмет</w:t>
      </w:r>
      <w:r w:rsidR="00E967FC" w:rsidRPr="00AA23EC">
        <w:rPr>
          <w:color w:val="000000"/>
          <w:sz w:val="28"/>
          <w:lang w:val="kk-KZ"/>
        </w:rPr>
        <w:t>кер</w:t>
      </w:r>
      <w:r w:rsidR="00C46C50" w:rsidRPr="00AA23EC">
        <w:rPr>
          <w:color w:val="000000"/>
          <w:sz w:val="28"/>
          <w:lang w:val="kk-KZ"/>
        </w:rPr>
        <w:t xml:space="preserve">лерінің лауазымдық өкілеттіктерін ескере отырып білімі, </w:t>
      </w:r>
      <w:r w:rsidR="007D354E" w:rsidRPr="00AA23EC">
        <w:rPr>
          <w:color w:val="000000"/>
          <w:sz w:val="28"/>
          <w:lang w:val="kk-KZ"/>
        </w:rPr>
        <w:t>жұмыс тәжірибесі және құзыреттері бойынша қойылатын талаптар;</w:t>
      </w:r>
    </w:p>
    <w:p w14:paraId="3868175D" w14:textId="393474C4" w:rsidR="00487832" w:rsidRPr="00AA23EC" w:rsidRDefault="00487832" w:rsidP="009966E6">
      <w:pPr>
        <w:pStyle w:val="ae"/>
        <w:numPr>
          <w:ilvl w:val="0"/>
          <w:numId w:val="3"/>
        </w:numPr>
        <w:tabs>
          <w:tab w:val="left" w:pos="993"/>
        </w:tabs>
        <w:spacing w:after="0" w:line="240" w:lineRule="auto"/>
        <w:ind w:left="0" w:firstLine="643"/>
        <w:jc w:val="both"/>
        <w:rPr>
          <w:sz w:val="28"/>
          <w:szCs w:val="28"/>
          <w:lang w:val="kk-KZ"/>
        </w:rPr>
      </w:pPr>
      <w:r w:rsidRPr="00AA23EC">
        <w:rPr>
          <w:color w:val="000000"/>
          <w:sz w:val="28"/>
          <w:lang w:val="kk-KZ"/>
        </w:rPr>
        <w:t>Холдинг қызмет</w:t>
      </w:r>
      <w:r w:rsidR="00C2755F" w:rsidRPr="00AA23EC">
        <w:rPr>
          <w:color w:val="000000"/>
          <w:sz w:val="28"/>
          <w:lang w:val="kk-KZ"/>
        </w:rPr>
        <w:t>кері</w:t>
      </w:r>
      <w:r w:rsidRPr="00AA23EC">
        <w:rPr>
          <w:color w:val="000000"/>
          <w:sz w:val="28"/>
          <w:lang w:val="kk-KZ"/>
        </w:rPr>
        <w:t>нің бос лауазымына орналасуға кандидаттар (бұдан әрі – кандидаттар) – конкурстық комиссияның шешімі негізінде сынаққа және әңгімелесуге жіберілген конкурсқа қатысушылар;</w:t>
      </w:r>
    </w:p>
    <w:p w14:paraId="0A5C15AE" w14:textId="0B4E96DC" w:rsidR="00273E9C" w:rsidRPr="00AA23EC" w:rsidRDefault="00931839" w:rsidP="009966E6">
      <w:pPr>
        <w:pStyle w:val="ae"/>
        <w:numPr>
          <w:ilvl w:val="0"/>
          <w:numId w:val="3"/>
        </w:numPr>
        <w:tabs>
          <w:tab w:val="left" w:pos="993"/>
        </w:tabs>
        <w:spacing w:after="0" w:line="240" w:lineRule="auto"/>
        <w:ind w:left="0" w:firstLine="643"/>
        <w:jc w:val="both"/>
        <w:rPr>
          <w:sz w:val="28"/>
          <w:szCs w:val="28"/>
          <w:lang w:val="kk-KZ"/>
        </w:rPr>
      </w:pPr>
      <w:r>
        <w:rPr>
          <w:sz w:val="28"/>
          <w:szCs w:val="28"/>
          <w:lang w:val="kk-KZ"/>
        </w:rPr>
        <w:t>і</w:t>
      </w:r>
      <w:r w:rsidR="00487832" w:rsidRPr="00AA23EC">
        <w:rPr>
          <w:sz w:val="28"/>
          <w:szCs w:val="28"/>
          <w:lang w:val="kk-KZ"/>
        </w:rPr>
        <w:t>ріктеу –</w:t>
      </w:r>
      <w:r w:rsidR="00273E9C" w:rsidRPr="00AA23EC">
        <w:rPr>
          <w:sz w:val="28"/>
          <w:szCs w:val="28"/>
          <w:lang w:val="kk-KZ"/>
        </w:rPr>
        <w:t xml:space="preserve"> </w:t>
      </w:r>
      <w:r w:rsidR="00487832" w:rsidRPr="00AA23EC">
        <w:rPr>
          <w:sz w:val="28"/>
          <w:szCs w:val="28"/>
          <w:lang w:val="kk-KZ"/>
        </w:rPr>
        <w:t>Холдинг қызмет</w:t>
      </w:r>
      <w:r w:rsidR="00C2755F" w:rsidRPr="00AA23EC">
        <w:rPr>
          <w:sz w:val="28"/>
          <w:szCs w:val="28"/>
          <w:lang w:val="kk-KZ"/>
        </w:rPr>
        <w:t>керлері</w:t>
      </w:r>
      <w:r w:rsidR="00487832" w:rsidRPr="00AA23EC">
        <w:rPr>
          <w:sz w:val="28"/>
          <w:szCs w:val="28"/>
          <w:lang w:val="kk-KZ"/>
        </w:rPr>
        <w:t>нің кадр резервін қалыптастыру мақсатында өткізілетін рәсімдер</w:t>
      </w:r>
      <w:r w:rsidR="00BE661E" w:rsidRPr="00AA23EC">
        <w:rPr>
          <w:sz w:val="28"/>
          <w:szCs w:val="28"/>
          <w:lang w:val="kk-KZ"/>
        </w:rPr>
        <w:t>.</w:t>
      </w:r>
    </w:p>
    <w:p w14:paraId="015B4820" w14:textId="77777777" w:rsidR="008C01EB" w:rsidRPr="00AA23EC" w:rsidRDefault="008C01EB" w:rsidP="00B0054C">
      <w:pPr>
        <w:spacing w:after="0" w:line="240" w:lineRule="auto"/>
        <w:jc w:val="both"/>
        <w:rPr>
          <w:sz w:val="28"/>
          <w:szCs w:val="28"/>
          <w:lang w:val="kk-KZ"/>
        </w:rPr>
      </w:pPr>
    </w:p>
    <w:p w14:paraId="26E801F9" w14:textId="5BC813B4" w:rsidR="00B0054C" w:rsidRDefault="00B0054C" w:rsidP="00B0054C">
      <w:pPr>
        <w:spacing w:after="0" w:line="240" w:lineRule="auto"/>
        <w:jc w:val="both"/>
        <w:rPr>
          <w:b/>
          <w:bCs/>
          <w:sz w:val="28"/>
          <w:szCs w:val="28"/>
          <w:lang w:val="kk-KZ"/>
        </w:rPr>
      </w:pPr>
      <w:r w:rsidRPr="00AA23EC">
        <w:rPr>
          <w:b/>
          <w:bCs/>
          <w:sz w:val="28"/>
          <w:szCs w:val="28"/>
          <w:lang w:val="kk-KZ"/>
        </w:rPr>
        <w:t>4</w:t>
      </w:r>
      <w:r w:rsidR="00B90716" w:rsidRPr="00AA23EC">
        <w:rPr>
          <w:b/>
          <w:bCs/>
          <w:sz w:val="28"/>
          <w:szCs w:val="28"/>
          <w:lang w:val="kk-KZ"/>
        </w:rPr>
        <w:t>-тарау</w:t>
      </w:r>
      <w:r w:rsidRPr="00AA23EC">
        <w:rPr>
          <w:b/>
          <w:bCs/>
          <w:sz w:val="28"/>
          <w:szCs w:val="28"/>
          <w:lang w:val="kk-KZ"/>
        </w:rPr>
        <w:t xml:space="preserve">. </w:t>
      </w:r>
      <w:r w:rsidR="00B90716" w:rsidRPr="00AA23EC">
        <w:rPr>
          <w:b/>
          <w:bCs/>
          <w:sz w:val="28"/>
          <w:szCs w:val="28"/>
          <w:lang w:val="kk-KZ"/>
        </w:rPr>
        <w:t>К</w:t>
      </w:r>
      <w:r w:rsidRPr="00AA23EC">
        <w:rPr>
          <w:b/>
          <w:bCs/>
          <w:sz w:val="28"/>
          <w:szCs w:val="28"/>
          <w:lang w:val="kk-KZ"/>
        </w:rPr>
        <w:t>онкурс</w:t>
      </w:r>
      <w:r w:rsidR="00B90716" w:rsidRPr="00AA23EC">
        <w:rPr>
          <w:b/>
          <w:bCs/>
          <w:sz w:val="28"/>
          <w:szCs w:val="28"/>
          <w:lang w:val="kk-KZ"/>
        </w:rPr>
        <w:t>ты өткізу</w:t>
      </w:r>
    </w:p>
    <w:p w14:paraId="7306263A" w14:textId="77777777" w:rsidR="008E3DCE" w:rsidRPr="00AA23EC" w:rsidRDefault="008E3DCE" w:rsidP="00B0054C">
      <w:pPr>
        <w:spacing w:after="0" w:line="240" w:lineRule="auto"/>
        <w:jc w:val="both"/>
        <w:rPr>
          <w:b/>
          <w:bCs/>
          <w:sz w:val="28"/>
          <w:szCs w:val="28"/>
          <w:lang w:val="kk-KZ"/>
        </w:rPr>
      </w:pPr>
    </w:p>
    <w:p w14:paraId="7E184335" w14:textId="1DCCBAC9" w:rsidR="00884516" w:rsidRPr="00AA23EC" w:rsidRDefault="00B90716" w:rsidP="00884516">
      <w:pPr>
        <w:pStyle w:val="ae"/>
        <w:numPr>
          <w:ilvl w:val="0"/>
          <w:numId w:val="2"/>
        </w:numPr>
        <w:spacing w:after="0" w:line="240" w:lineRule="auto"/>
        <w:jc w:val="both"/>
        <w:rPr>
          <w:sz w:val="28"/>
          <w:szCs w:val="28"/>
          <w:lang w:val="kk-KZ"/>
        </w:rPr>
      </w:pPr>
      <w:r w:rsidRPr="00AA23EC">
        <w:rPr>
          <w:sz w:val="28"/>
          <w:szCs w:val="28"/>
          <w:lang w:val="kk-KZ"/>
        </w:rPr>
        <w:t>Конкурсқа мынадай адамдар қатысады</w:t>
      </w:r>
      <w:r w:rsidR="00884516" w:rsidRPr="00AA23EC">
        <w:rPr>
          <w:sz w:val="28"/>
          <w:szCs w:val="28"/>
          <w:lang w:val="kk-KZ"/>
        </w:rPr>
        <w:t>:</w:t>
      </w:r>
    </w:p>
    <w:p w14:paraId="03D73893" w14:textId="00E394C3" w:rsidR="00884516" w:rsidRPr="00AA23EC" w:rsidRDefault="00884516" w:rsidP="00884516">
      <w:pPr>
        <w:pStyle w:val="ae"/>
        <w:spacing w:after="0" w:line="240" w:lineRule="auto"/>
        <w:ind w:left="142"/>
        <w:jc w:val="both"/>
        <w:rPr>
          <w:sz w:val="28"/>
          <w:szCs w:val="28"/>
          <w:lang w:val="kk-KZ"/>
        </w:rPr>
      </w:pPr>
      <w:r w:rsidRPr="00AA23EC">
        <w:rPr>
          <w:sz w:val="28"/>
          <w:szCs w:val="28"/>
          <w:lang w:val="kk-KZ"/>
        </w:rPr>
        <w:t xml:space="preserve">      1) </w:t>
      </w:r>
      <w:r w:rsidR="00BE661E" w:rsidRPr="00AA23EC">
        <w:rPr>
          <w:sz w:val="28"/>
          <w:szCs w:val="28"/>
          <w:lang w:val="kk-KZ"/>
        </w:rPr>
        <w:t xml:space="preserve"> </w:t>
      </w:r>
      <w:r w:rsidR="00B90716" w:rsidRPr="00AA23EC">
        <w:rPr>
          <w:sz w:val="28"/>
          <w:szCs w:val="28"/>
          <w:lang w:val="kk-KZ"/>
        </w:rPr>
        <w:t>он сегіз жастан төмен емес</w:t>
      </w:r>
      <w:r w:rsidRPr="00AA23EC">
        <w:rPr>
          <w:sz w:val="28"/>
          <w:szCs w:val="28"/>
          <w:lang w:val="kk-KZ"/>
        </w:rPr>
        <w:t>;</w:t>
      </w:r>
    </w:p>
    <w:p w14:paraId="72A21DAA" w14:textId="7CFE95BC" w:rsidR="00884516" w:rsidRPr="00AA23EC" w:rsidRDefault="00884516" w:rsidP="00884516">
      <w:pPr>
        <w:pStyle w:val="ae"/>
        <w:spacing w:after="0" w:line="240" w:lineRule="auto"/>
        <w:ind w:left="142"/>
        <w:jc w:val="both"/>
        <w:rPr>
          <w:sz w:val="28"/>
          <w:szCs w:val="28"/>
          <w:lang w:val="kk-KZ"/>
        </w:rPr>
      </w:pPr>
      <w:r w:rsidRPr="00AA23EC">
        <w:rPr>
          <w:sz w:val="28"/>
          <w:szCs w:val="28"/>
          <w:lang w:val="kk-KZ"/>
        </w:rPr>
        <w:t xml:space="preserve">      2) </w:t>
      </w:r>
      <w:r w:rsidR="00BE661E" w:rsidRPr="00AA23EC">
        <w:rPr>
          <w:sz w:val="28"/>
          <w:szCs w:val="28"/>
          <w:lang w:val="kk-KZ"/>
        </w:rPr>
        <w:t xml:space="preserve"> </w:t>
      </w:r>
      <w:r w:rsidR="00B90716" w:rsidRPr="00AA23EC">
        <w:rPr>
          <w:sz w:val="28"/>
          <w:szCs w:val="28"/>
          <w:lang w:val="kk-KZ"/>
        </w:rPr>
        <w:t>талаптарға сәйкес</w:t>
      </w:r>
      <w:r w:rsidR="00335F4D">
        <w:rPr>
          <w:sz w:val="28"/>
          <w:szCs w:val="28"/>
          <w:lang w:val="kk-KZ"/>
        </w:rPr>
        <w:t xml:space="preserve"> келетін</w:t>
      </w:r>
      <w:r w:rsidRPr="00AA23EC">
        <w:rPr>
          <w:sz w:val="28"/>
          <w:szCs w:val="28"/>
          <w:lang w:val="kk-KZ"/>
        </w:rPr>
        <w:t>.</w:t>
      </w:r>
    </w:p>
    <w:p w14:paraId="20067F2F" w14:textId="28A1D42C" w:rsidR="00764C36" w:rsidRPr="00AA23EC" w:rsidRDefault="00B90716" w:rsidP="00764C36">
      <w:pPr>
        <w:pStyle w:val="ae"/>
        <w:numPr>
          <w:ilvl w:val="0"/>
          <w:numId w:val="2"/>
        </w:numPr>
        <w:spacing w:after="0" w:line="240" w:lineRule="auto"/>
        <w:jc w:val="both"/>
        <w:rPr>
          <w:sz w:val="28"/>
          <w:szCs w:val="28"/>
          <w:lang w:val="kk-KZ"/>
        </w:rPr>
      </w:pPr>
      <w:r w:rsidRPr="00AA23EC">
        <w:rPr>
          <w:color w:val="000000"/>
          <w:sz w:val="28"/>
          <w:lang w:val="kk-KZ"/>
        </w:rPr>
        <w:t xml:space="preserve">Конкурс </w:t>
      </w:r>
      <w:r w:rsidR="003A195C">
        <w:rPr>
          <w:color w:val="000000"/>
          <w:sz w:val="28"/>
          <w:lang w:val="kk-KZ"/>
        </w:rPr>
        <w:t>бірқатар дәйекті</w:t>
      </w:r>
      <w:r w:rsidRPr="00AA23EC">
        <w:rPr>
          <w:color w:val="000000"/>
          <w:sz w:val="28"/>
          <w:lang w:val="kk-KZ"/>
        </w:rPr>
        <w:t xml:space="preserve"> кезеңдер</w:t>
      </w:r>
      <w:r w:rsidR="003A195C">
        <w:rPr>
          <w:color w:val="000000"/>
          <w:sz w:val="28"/>
          <w:lang w:val="kk-KZ"/>
        </w:rPr>
        <w:t>ді</w:t>
      </w:r>
      <w:r w:rsidRPr="00AA23EC">
        <w:rPr>
          <w:color w:val="000000"/>
          <w:sz w:val="28"/>
          <w:lang w:val="kk-KZ"/>
        </w:rPr>
        <w:t xml:space="preserve"> </w:t>
      </w:r>
      <w:r w:rsidR="003A195C">
        <w:rPr>
          <w:color w:val="000000"/>
          <w:sz w:val="28"/>
          <w:lang w:val="kk-KZ"/>
        </w:rPr>
        <w:t>қамтиды</w:t>
      </w:r>
      <w:r w:rsidR="00764C36" w:rsidRPr="00AA23EC">
        <w:rPr>
          <w:sz w:val="28"/>
          <w:szCs w:val="28"/>
          <w:lang w:val="kk-KZ"/>
        </w:rPr>
        <w:t>:</w:t>
      </w:r>
    </w:p>
    <w:p w14:paraId="62B50EEE" w14:textId="574BDBE5" w:rsidR="00764C36" w:rsidRPr="00AA23EC" w:rsidRDefault="00BE661E" w:rsidP="00764C36">
      <w:pPr>
        <w:pStyle w:val="ae"/>
        <w:numPr>
          <w:ilvl w:val="1"/>
          <w:numId w:val="2"/>
        </w:numPr>
        <w:tabs>
          <w:tab w:val="left" w:pos="284"/>
        </w:tabs>
        <w:spacing w:after="0" w:line="240" w:lineRule="auto"/>
        <w:ind w:left="851" w:hanging="284"/>
        <w:jc w:val="both"/>
        <w:rPr>
          <w:sz w:val="28"/>
          <w:szCs w:val="28"/>
          <w:lang w:val="kk-KZ"/>
        </w:rPr>
      </w:pPr>
      <w:r w:rsidRPr="00AA23EC">
        <w:rPr>
          <w:sz w:val="28"/>
          <w:szCs w:val="28"/>
          <w:lang w:val="kk-KZ"/>
        </w:rPr>
        <w:t xml:space="preserve"> </w:t>
      </w:r>
      <w:r w:rsidR="002128A1" w:rsidRPr="00AA23EC">
        <w:rPr>
          <w:sz w:val="28"/>
          <w:szCs w:val="28"/>
          <w:lang w:val="kk-KZ"/>
        </w:rPr>
        <w:t xml:space="preserve"> </w:t>
      </w:r>
      <w:r w:rsidR="00B90716" w:rsidRPr="00AA23EC">
        <w:rPr>
          <w:sz w:val="28"/>
          <w:szCs w:val="28"/>
          <w:lang w:val="kk-KZ"/>
        </w:rPr>
        <w:t>к</w:t>
      </w:r>
      <w:r w:rsidR="00764C36" w:rsidRPr="00AA23EC">
        <w:rPr>
          <w:sz w:val="28"/>
          <w:szCs w:val="28"/>
          <w:lang w:val="kk-KZ"/>
        </w:rPr>
        <w:t>онкурс</w:t>
      </w:r>
      <w:r w:rsidR="00B90716" w:rsidRPr="00AA23EC">
        <w:rPr>
          <w:sz w:val="28"/>
          <w:szCs w:val="28"/>
          <w:lang w:val="kk-KZ"/>
        </w:rPr>
        <w:t xml:space="preserve"> өткізу туралы хабарландыру</w:t>
      </w:r>
      <w:r w:rsidR="00764C36" w:rsidRPr="00AA23EC">
        <w:rPr>
          <w:sz w:val="28"/>
          <w:szCs w:val="28"/>
          <w:lang w:val="kk-KZ"/>
        </w:rPr>
        <w:t>;</w:t>
      </w:r>
    </w:p>
    <w:p w14:paraId="4D020B51" w14:textId="39415C63" w:rsidR="00764C36" w:rsidRPr="00AA23EC" w:rsidRDefault="00B90716" w:rsidP="00764C36">
      <w:pPr>
        <w:pStyle w:val="ae"/>
        <w:numPr>
          <w:ilvl w:val="1"/>
          <w:numId w:val="2"/>
        </w:numPr>
        <w:tabs>
          <w:tab w:val="left" w:pos="284"/>
          <w:tab w:val="left" w:pos="993"/>
        </w:tabs>
        <w:spacing w:after="0" w:line="240" w:lineRule="auto"/>
        <w:ind w:left="142" w:firstLine="425"/>
        <w:jc w:val="both"/>
        <w:rPr>
          <w:sz w:val="28"/>
          <w:szCs w:val="28"/>
          <w:lang w:val="kk-KZ"/>
        </w:rPr>
      </w:pPr>
      <w:r w:rsidRPr="00AA23EC">
        <w:rPr>
          <w:color w:val="000000"/>
          <w:sz w:val="28"/>
          <w:lang w:val="kk-KZ"/>
        </w:rPr>
        <w:t>конкурсқа қатысушылардың резюмелерін қабылдау және талаптарға сәйкестігін қарау</w:t>
      </w:r>
      <w:r w:rsidR="00764C36" w:rsidRPr="00AA23EC">
        <w:rPr>
          <w:sz w:val="28"/>
          <w:szCs w:val="28"/>
          <w:lang w:val="kk-KZ"/>
        </w:rPr>
        <w:t>;</w:t>
      </w:r>
    </w:p>
    <w:p w14:paraId="56C30AC1" w14:textId="3895A0BE" w:rsidR="00764C36" w:rsidRPr="00AA23EC" w:rsidRDefault="00B90716" w:rsidP="00764C36">
      <w:pPr>
        <w:pStyle w:val="ae"/>
        <w:numPr>
          <w:ilvl w:val="1"/>
          <w:numId w:val="2"/>
        </w:numPr>
        <w:tabs>
          <w:tab w:val="left" w:pos="284"/>
          <w:tab w:val="left" w:pos="993"/>
        </w:tabs>
        <w:spacing w:after="0" w:line="240" w:lineRule="auto"/>
        <w:ind w:left="142" w:firstLine="425"/>
        <w:jc w:val="both"/>
        <w:rPr>
          <w:sz w:val="28"/>
          <w:szCs w:val="28"/>
          <w:lang w:val="kk-KZ"/>
        </w:rPr>
      </w:pPr>
      <w:r w:rsidRPr="00AA23EC">
        <w:rPr>
          <w:color w:val="000000"/>
          <w:sz w:val="28"/>
          <w:lang w:val="kk-KZ"/>
        </w:rPr>
        <w:t>кандидаттармен әңгімелесу</w:t>
      </w:r>
      <w:r w:rsidR="00764C36" w:rsidRPr="00AA23EC">
        <w:rPr>
          <w:sz w:val="28"/>
          <w:szCs w:val="28"/>
          <w:lang w:val="kk-KZ"/>
        </w:rPr>
        <w:t>;</w:t>
      </w:r>
    </w:p>
    <w:p w14:paraId="13806735" w14:textId="0A02B60B" w:rsidR="00764C36" w:rsidRPr="00AA23EC" w:rsidRDefault="00B90716" w:rsidP="00764C36">
      <w:pPr>
        <w:pStyle w:val="ae"/>
        <w:numPr>
          <w:ilvl w:val="1"/>
          <w:numId w:val="2"/>
        </w:numPr>
        <w:tabs>
          <w:tab w:val="left" w:pos="284"/>
          <w:tab w:val="left" w:pos="993"/>
        </w:tabs>
        <w:spacing w:after="0" w:line="240" w:lineRule="auto"/>
        <w:ind w:left="142" w:firstLine="425"/>
        <w:jc w:val="both"/>
        <w:rPr>
          <w:sz w:val="28"/>
          <w:szCs w:val="28"/>
          <w:lang w:val="kk-KZ"/>
        </w:rPr>
      </w:pPr>
      <w:r w:rsidRPr="00AA23EC">
        <w:rPr>
          <w:color w:val="000000"/>
          <w:sz w:val="28"/>
          <w:lang w:val="kk-KZ"/>
        </w:rPr>
        <w:t>конкурстық комиссияның қорытынды отырысы</w:t>
      </w:r>
      <w:r w:rsidR="00764C36" w:rsidRPr="00AA23EC">
        <w:rPr>
          <w:sz w:val="28"/>
          <w:szCs w:val="28"/>
          <w:lang w:val="kk-KZ"/>
        </w:rPr>
        <w:t>;</w:t>
      </w:r>
    </w:p>
    <w:p w14:paraId="40040E9B" w14:textId="6A1ECCF2" w:rsidR="00764C36" w:rsidRPr="00AA23EC" w:rsidRDefault="00B90716" w:rsidP="00764C36">
      <w:pPr>
        <w:pStyle w:val="ae"/>
        <w:numPr>
          <w:ilvl w:val="1"/>
          <w:numId w:val="2"/>
        </w:numPr>
        <w:tabs>
          <w:tab w:val="left" w:pos="284"/>
          <w:tab w:val="left" w:pos="993"/>
        </w:tabs>
        <w:spacing w:after="0" w:line="240" w:lineRule="auto"/>
        <w:ind w:left="142" w:firstLine="425"/>
        <w:jc w:val="both"/>
        <w:rPr>
          <w:sz w:val="28"/>
          <w:szCs w:val="28"/>
          <w:lang w:val="kk-KZ"/>
        </w:rPr>
      </w:pPr>
      <w:r w:rsidRPr="00AA23EC">
        <w:rPr>
          <w:color w:val="000000"/>
          <w:sz w:val="28"/>
          <w:lang w:val="kk-KZ"/>
        </w:rPr>
        <w:t>кадр резервін қалыптастыру</w:t>
      </w:r>
      <w:r w:rsidR="00764C36" w:rsidRPr="00AA23EC">
        <w:rPr>
          <w:sz w:val="28"/>
          <w:szCs w:val="28"/>
          <w:lang w:val="kk-KZ"/>
        </w:rPr>
        <w:t>.</w:t>
      </w:r>
    </w:p>
    <w:p w14:paraId="696C32D0" w14:textId="796AA169" w:rsidR="001A5350" w:rsidRPr="00AA23EC" w:rsidRDefault="00B90716" w:rsidP="001A5350">
      <w:pPr>
        <w:pStyle w:val="ae"/>
        <w:numPr>
          <w:ilvl w:val="0"/>
          <w:numId w:val="2"/>
        </w:numPr>
        <w:tabs>
          <w:tab w:val="left" w:pos="851"/>
        </w:tabs>
        <w:spacing w:after="0" w:line="240" w:lineRule="auto"/>
        <w:ind w:left="142" w:firstLine="425"/>
        <w:jc w:val="both"/>
        <w:rPr>
          <w:sz w:val="28"/>
          <w:szCs w:val="28"/>
          <w:lang w:val="kk-KZ"/>
        </w:rPr>
      </w:pPr>
      <w:r w:rsidRPr="00AA23EC">
        <w:rPr>
          <w:color w:val="000000"/>
          <w:sz w:val="28"/>
          <w:lang w:val="kk-KZ"/>
        </w:rPr>
        <w:t>Конкурсқа қатысушылар конкурсқа қатысу бойынша шығыстарды (әңгіме жүргізетін орынға бару-келу жолына, тұрғын үйді жалға алу, тұру, байланыс құралдары қызметінің барлық түрлерін пайдалану және басқалары) өз қаражаты есебінен төлейді</w:t>
      </w:r>
      <w:r w:rsidR="001A5350" w:rsidRPr="00AA23EC">
        <w:rPr>
          <w:sz w:val="28"/>
          <w:szCs w:val="28"/>
          <w:lang w:val="kk-KZ"/>
        </w:rPr>
        <w:t>.</w:t>
      </w:r>
    </w:p>
    <w:p w14:paraId="5122EB7C" w14:textId="70E7EBB3" w:rsidR="001A5350" w:rsidRPr="00AA23EC" w:rsidRDefault="00B90716" w:rsidP="001A5350">
      <w:pPr>
        <w:pStyle w:val="ae"/>
        <w:numPr>
          <w:ilvl w:val="0"/>
          <w:numId w:val="2"/>
        </w:numPr>
        <w:tabs>
          <w:tab w:val="left" w:pos="851"/>
        </w:tabs>
        <w:spacing w:after="0" w:line="240" w:lineRule="auto"/>
        <w:ind w:left="142" w:firstLine="425"/>
        <w:jc w:val="both"/>
        <w:rPr>
          <w:sz w:val="28"/>
          <w:szCs w:val="28"/>
          <w:lang w:val="kk-KZ"/>
        </w:rPr>
      </w:pPr>
      <w:r w:rsidRPr="00AA23EC">
        <w:rPr>
          <w:sz w:val="28"/>
          <w:szCs w:val="28"/>
          <w:lang w:val="kk-KZ"/>
        </w:rPr>
        <w:t>Конкурс өткізу туралы хабарландыру Холдингтің ресми интернет-ресурсында және өзге де әлеуметтік желілер мен платформаларда орналастырылады</w:t>
      </w:r>
      <w:r w:rsidR="001A5350" w:rsidRPr="00AA23EC">
        <w:rPr>
          <w:sz w:val="28"/>
          <w:szCs w:val="28"/>
          <w:lang w:val="kk-KZ"/>
        </w:rPr>
        <w:t>.</w:t>
      </w:r>
    </w:p>
    <w:p w14:paraId="4B662A0D" w14:textId="79DCBCC5" w:rsidR="001A5350" w:rsidRPr="00AA23EC" w:rsidRDefault="006811BC" w:rsidP="001A5350">
      <w:pPr>
        <w:pStyle w:val="ae"/>
        <w:numPr>
          <w:ilvl w:val="0"/>
          <w:numId w:val="2"/>
        </w:numPr>
        <w:spacing w:after="0" w:line="240" w:lineRule="auto"/>
        <w:jc w:val="both"/>
        <w:rPr>
          <w:sz w:val="28"/>
          <w:szCs w:val="28"/>
          <w:lang w:val="kk-KZ"/>
        </w:rPr>
      </w:pPr>
      <w:r w:rsidRPr="00AA23EC">
        <w:rPr>
          <w:sz w:val="28"/>
          <w:szCs w:val="28"/>
          <w:lang w:val="kk-KZ"/>
        </w:rPr>
        <w:t xml:space="preserve"> </w:t>
      </w:r>
      <w:r w:rsidR="00B90716" w:rsidRPr="00AA23EC">
        <w:rPr>
          <w:color w:val="000000"/>
          <w:sz w:val="28"/>
          <w:lang w:val="kk-KZ"/>
        </w:rPr>
        <w:t>Конкурс өткізу туралы хабарландыруда мынадай мәліметтер болады</w:t>
      </w:r>
      <w:r w:rsidR="001A5350" w:rsidRPr="00AA23EC">
        <w:rPr>
          <w:sz w:val="28"/>
          <w:szCs w:val="28"/>
          <w:lang w:val="kk-KZ"/>
        </w:rPr>
        <w:t>:</w:t>
      </w:r>
    </w:p>
    <w:p w14:paraId="18939E28" w14:textId="28933754" w:rsidR="001A5350" w:rsidRPr="00AA23EC" w:rsidRDefault="00B90716" w:rsidP="00014195">
      <w:pPr>
        <w:pStyle w:val="ae"/>
        <w:numPr>
          <w:ilvl w:val="0"/>
          <w:numId w:val="6"/>
        </w:numPr>
        <w:tabs>
          <w:tab w:val="left" w:pos="993"/>
        </w:tabs>
        <w:spacing w:after="0" w:line="240" w:lineRule="auto"/>
        <w:ind w:left="142" w:firstLine="425"/>
        <w:jc w:val="both"/>
        <w:rPr>
          <w:sz w:val="28"/>
          <w:szCs w:val="28"/>
          <w:lang w:val="kk-KZ"/>
        </w:rPr>
      </w:pPr>
      <w:r w:rsidRPr="00AA23EC">
        <w:rPr>
          <w:color w:val="000000"/>
          <w:sz w:val="28"/>
          <w:lang w:val="kk-KZ"/>
        </w:rPr>
        <w:t>Холдингтің атауы, орналасқан жері, кадр қызметінің телефон нөмірлері</w:t>
      </w:r>
      <w:r w:rsidR="001A5350" w:rsidRPr="00AA23EC">
        <w:rPr>
          <w:sz w:val="28"/>
          <w:szCs w:val="28"/>
          <w:lang w:val="kk-KZ"/>
        </w:rPr>
        <w:t>;</w:t>
      </w:r>
    </w:p>
    <w:p w14:paraId="72271502" w14:textId="3D52AEEA" w:rsidR="001A5350" w:rsidRPr="00AA23EC" w:rsidRDefault="00430A44" w:rsidP="00014195">
      <w:pPr>
        <w:pStyle w:val="ae"/>
        <w:numPr>
          <w:ilvl w:val="0"/>
          <w:numId w:val="6"/>
        </w:numPr>
        <w:tabs>
          <w:tab w:val="left" w:pos="851"/>
        </w:tabs>
        <w:spacing w:after="0" w:line="240" w:lineRule="auto"/>
        <w:ind w:left="142" w:firstLine="425"/>
        <w:jc w:val="both"/>
        <w:rPr>
          <w:sz w:val="28"/>
          <w:szCs w:val="28"/>
          <w:lang w:val="kk-KZ"/>
        </w:rPr>
      </w:pPr>
      <w:r w:rsidRPr="00AA23EC">
        <w:rPr>
          <w:sz w:val="28"/>
          <w:szCs w:val="28"/>
          <w:lang w:val="kk-KZ"/>
        </w:rPr>
        <w:lastRenderedPageBreak/>
        <w:t xml:space="preserve"> </w:t>
      </w:r>
      <w:r w:rsidR="0017609E" w:rsidRPr="00AA23EC">
        <w:rPr>
          <w:color w:val="000000"/>
          <w:sz w:val="28"/>
          <w:lang w:val="kk-KZ"/>
        </w:rPr>
        <w:t>негізгі функционалдық міндеттерін көрсете отырып Холдинг қызмет</w:t>
      </w:r>
      <w:r w:rsidR="0001773E" w:rsidRPr="00AA23EC">
        <w:rPr>
          <w:color w:val="000000"/>
          <w:sz w:val="28"/>
          <w:lang w:val="kk-KZ"/>
        </w:rPr>
        <w:t>кері</w:t>
      </w:r>
      <w:r w:rsidR="0017609E" w:rsidRPr="00AA23EC">
        <w:rPr>
          <w:color w:val="000000"/>
          <w:sz w:val="28"/>
          <w:lang w:val="kk-KZ"/>
        </w:rPr>
        <w:t xml:space="preserve"> бос лауазымының атауы</w:t>
      </w:r>
      <w:r w:rsidR="001A5350" w:rsidRPr="00AA23EC">
        <w:rPr>
          <w:sz w:val="28"/>
          <w:szCs w:val="28"/>
          <w:lang w:val="kk-KZ"/>
        </w:rPr>
        <w:t>;</w:t>
      </w:r>
    </w:p>
    <w:p w14:paraId="605DDB92" w14:textId="5F20968E" w:rsidR="001A5350" w:rsidRPr="00AA23EC" w:rsidRDefault="001A5350" w:rsidP="00014195">
      <w:pPr>
        <w:pStyle w:val="ae"/>
        <w:numPr>
          <w:ilvl w:val="0"/>
          <w:numId w:val="6"/>
        </w:numPr>
        <w:spacing w:after="0" w:line="240" w:lineRule="auto"/>
        <w:ind w:left="927" w:hanging="361"/>
        <w:jc w:val="both"/>
        <w:rPr>
          <w:sz w:val="28"/>
          <w:szCs w:val="28"/>
          <w:lang w:val="kk-KZ"/>
        </w:rPr>
      </w:pPr>
      <w:r w:rsidRPr="00AA23EC">
        <w:rPr>
          <w:sz w:val="28"/>
          <w:szCs w:val="28"/>
          <w:lang w:val="kk-KZ"/>
        </w:rPr>
        <w:t xml:space="preserve"> т</w:t>
      </w:r>
      <w:r w:rsidR="0017609E" w:rsidRPr="00AA23EC">
        <w:rPr>
          <w:sz w:val="28"/>
          <w:szCs w:val="28"/>
          <w:lang w:val="kk-KZ"/>
        </w:rPr>
        <w:t>алаптар</w:t>
      </w:r>
      <w:r w:rsidRPr="00AA23EC">
        <w:rPr>
          <w:sz w:val="28"/>
          <w:szCs w:val="28"/>
          <w:lang w:val="kk-KZ"/>
        </w:rPr>
        <w:t>;</w:t>
      </w:r>
    </w:p>
    <w:p w14:paraId="0BBD54F9" w14:textId="0B150BE9" w:rsidR="001A5350" w:rsidRPr="00AA23EC" w:rsidRDefault="006811BC" w:rsidP="00014195">
      <w:pPr>
        <w:pStyle w:val="ae"/>
        <w:numPr>
          <w:ilvl w:val="0"/>
          <w:numId w:val="6"/>
        </w:numPr>
        <w:tabs>
          <w:tab w:val="left" w:pos="851"/>
        </w:tabs>
        <w:spacing w:after="0" w:line="240" w:lineRule="auto"/>
        <w:ind w:left="142" w:firstLine="424"/>
        <w:jc w:val="both"/>
        <w:rPr>
          <w:sz w:val="28"/>
          <w:szCs w:val="28"/>
          <w:lang w:val="kk-KZ"/>
        </w:rPr>
      </w:pPr>
      <w:r w:rsidRPr="00AA23EC">
        <w:rPr>
          <w:sz w:val="28"/>
          <w:szCs w:val="28"/>
          <w:lang w:val="kk-KZ"/>
        </w:rPr>
        <w:t xml:space="preserve">  </w:t>
      </w:r>
      <w:r w:rsidR="0017609E" w:rsidRPr="00AA23EC">
        <w:rPr>
          <w:color w:val="000000"/>
          <w:sz w:val="28"/>
          <w:lang w:val="kk-KZ"/>
        </w:rPr>
        <w:t>құжаттарды қабылдау мерзімі. Құжаттарды қабылдау конкурс өткізу туралы хабарландыру орналастырылған күннен бастап 10 (он) жұмыс күні ішінде жүзеге асырылады</w:t>
      </w:r>
      <w:r w:rsidR="001A5350" w:rsidRPr="00AA23EC">
        <w:rPr>
          <w:sz w:val="28"/>
          <w:szCs w:val="28"/>
          <w:lang w:val="kk-KZ"/>
        </w:rPr>
        <w:t>;</w:t>
      </w:r>
    </w:p>
    <w:p w14:paraId="79717B44" w14:textId="227BEE64" w:rsidR="001A5350" w:rsidRPr="00AA23EC" w:rsidRDefault="006501EE" w:rsidP="00014195">
      <w:pPr>
        <w:pStyle w:val="ae"/>
        <w:numPr>
          <w:ilvl w:val="0"/>
          <w:numId w:val="6"/>
        </w:numPr>
        <w:spacing w:after="0" w:line="240" w:lineRule="auto"/>
        <w:ind w:left="927" w:hanging="361"/>
        <w:jc w:val="both"/>
        <w:rPr>
          <w:sz w:val="28"/>
          <w:szCs w:val="28"/>
          <w:lang w:val="kk-KZ"/>
        </w:rPr>
      </w:pPr>
      <w:r w:rsidRPr="00AA23EC">
        <w:rPr>
          <w:color w:val="000000"/>
          <w:sz w:val="28"/>
          <w:lang w:val="kk-KZ"/>
        </w:rPr>
        <w:t>конкурсты өткізу мерзімдері мен орны</w:t>
      </w:r>
      <w:r w:rsidR="001A5350" w:rsidRPr="00AA23EC">
        <w:rPr>
          <w:sz w:val="28"/>
          <w:szCs w:val="28"/>
          <w:lang w:val="kk-KZ"/>
        </w:rPr>
        <w:t>.</w:t>
      </w:r>
    </w:p>
    <w:p w14:paraId="404B5333" w14:textId="219FE96C" w:rsidR="00884516" w:rsidRPr="00AA23EC" w:rsidRDefault="006501EE" w:rsidP="009F2318">
      <w:pPr>
        <w:pStyle w:val="ae"/>
        <w:numPr>
          <w:ilvl w:val="0"/>
          <w:numId w:val="2"/>
        </w:numPr>
        <w:tabs>
          <w:tab w:val="left" w:pos="993"/>
        </w:tabs>
        <w:spacing w:after="0" w:line="240" w:lineRule="auto"/>
        <w:ind w:left="142" w:firstLine="425"/>
        <w:jc w:val="both"/>
        <w:rPr>
          <w:sz w:val="28"/>
          <w:szCs w:val="28"/>
          <w:lang w:val="kk-KZ"/>
        </w:rPr>
      </w:pPr>
      <w:r w:rsidRPr="00AA23EC">
        <w:rPr>
          <w:color w:val="000000"/>
          <w:sz w:val="28"/>
          <w:lang w:val="kk-KZ"/>
        </w:rPr>
        <w:t xml:space="preserve">Конкурстық комиссияны </w:t>
      </w:r>
      <w:r w:rsidR="009F2318" w:rsidRPr="00AA23EC">
        <w:rPr>
          <w:sz w:val="28"/>
          <w:szCs w:val="28"/>
          <w:lang w:val="kk-KZ"/>
        </w:rPr>
        <w:t>Холдинг</w:t>
      </w:r>
      <w:r w:rsidRPr="00AA23EC">
        <w:rPr>
          <w:sz w:val="28"/>
          <w:szCs w:val="28"/>
          <w:lang w:val="kk-KZ"/>
        </w:rPr>
        <w:t>тің Бас директоры бекітеді</w:t>
      </w:r>
      <w:r w:rsidR="009F2318" w:rsidRPr="00AA23EC">
        <w:rPr>
          <w:sz w:val="28"/>
          <w:szCs w:val="28"/>
          <w:lang w:val="kk-KZ"/>
        </w:rPr>
        <w:t>.</w:t>
      </w:r>
    </w:p>
    <w:p w14:paraId="0B694508" w14:textId="7E535D7A" w:rsidR="009F2318" w:rsidRPr="00AA23EC" w:rsidRDefault="006501EE" w:rsidP="00937069">
      <w:pPr>
        <w:pStyle w:val="ae"/>
        <w:numPr>
          <w:ilvl w:val="0"/>
          <w:numId w:val="2"/>
        </w:numPr>
        <w:tabs>
          <w:tab w:val="left" w:pos="993"/>
        </w:tabs>
        <w:spacing w:after="0" w:line="240" w:lineRule="auto"/>
        <w:ind w:left="0" w:firstLine="567"/>
        <w:jc w:val="both"/>
        <w:rPr>
          <w:sz w:val="28"/>
          <w:szCs w:val="28"/>
          <w:lang w:val="kk-KZ"/>
        </w:rPr>
      </w:pPr>
      <w:r w:rsidRPr="00AA23EC">
        <w:rPr>
          <w:color w:val="000000"/>
          <w:sz w:val="28"/>
          <w:lang w:val="kk-KZ"/>
        </w:rPr>
        <w:t>Конкурстық комиссия конкурстық комиссияның төрағасынан, конкурстық комиссияның мүшелерінен және хатшысынан (кадр қызметінің өкілі) тұрады</w:t>
      </w:r>
      <w:r w:rsidR="00937069" w:rsidRPr="00AA23EC">
        <w:rPr>
          <w:sz w:val="28"/>
          <w:szCs w:val="28"/>
          <w:lang w:val="kk-KZ"/>
        </w:rPr>
        <w:t>.</w:t>
      </w:r>
    </w:p>
    <w:p w14:paraId="7668FDC3" w14:textId="280D1CCD" w:rsidR="00937069" w:rsidRPr="00AA23EC" w:rsidRDefault="00254F01" w:rsidP="00937069">
      <w:pPr>
        <w:spacing w:after="0" w:line="240" w:lineRule="auto"/>
        <w:ind w:firstLine="567"/>
        <w:jc w:val="both"/>
        <w:rPr>
          <w:sz w:val="28"/>
          <w:szCs w:val="28"/>
          <w:lang w:val="kk-KZ"/>
        </w:rPr>
      </w:pPr>
      <w:r w:rsidRPr="00AA23EC">
        <w:rPr>
          <w:color w:val="000000"/>
          <w:sz w:val="28"/>
          <w:lang w:val="kk-KZ"/>
        </w:rPr>
        <w:t>Конкурстық комиссия мүшелерінің жалпы саны тақ саннан, кемінде үш адамнан тұрады. Конкурстық комиссияның төрағасы болмаған жағдайда, оның міндеттері конкурстық комиссия мүшелерінің біреуіне жүктеледі</w:t>
      </w:r>
      <w:r w:rsidR="00937069" w:rsidRPr="00AA23EC">
        <w:rPr>
          <w:sz w:val="28"/>
          <w:szCs w:val="28"/>
          <w:lang w:val="kk-KZ"/>
        </w:rPr>
        <w:t>.</w:t>
      </w:r>
    </w:p>
    <w:p w14:paraId="5FB0FE30" w14:textId="616D6A24" w:rsidR="001D0EC8" w:rsidRPr="00AA23EC" w:rsidRDefault="00254F01" w:rsidP="00B56BE5">
      <w:pPr>
        <w:pStyle w:val="ae"/>
        <w:numPr>
          <w:ilvl w:val="0"/>
          <w:numId w:val="2"/>
        </w:numPr>
        <w:tabs>
          <w:tab w:val="left" w:pos="709"/>
          <w:tab w:val="left" w:pos="993"/>
        </w:tabs>
        <w:spacing w:after="0" w:line="240" w:lineRule="auto"/>
        <w:ind w:left="0" w:firstLine="567"/>
        <w:jc w:val="both"/>
        <w:rPr>
          <w:sz w:val="28"/>
          <w:szCs w:val="28"/>
          <w:lang w:val="kk-KZ"/>
        </w:rPr>
      </w:pPr>
      <w:r w:rsidRPr="00AA23EC">
        <w:rPr>
          <w:color w:val="000000"/>
          <w:sz w:val="28"/>
          <w:lang w:val="kk-KZ"/>
        </w:rPr>
        <w:t>Конкурстық комиссияның ұйымдастыру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w:t>
      </w:r>
      <w:r w:rsidR="00AB182E" w:rsidRPr="00AA23EC">
        <w:rPr>
          <w:color w:val="000000"/>
          <w:sz w:val="28"/>
          <w:lang w:val="kk-KZ"/>
        </w:rPr>
        <w:t>ы</w:t>
      </w:r>
      <w:r w:rsidRPr="00AA23EC">
        <w:rPr>
          <w:color w:val="000000"/>
          <w:sz w:val="28"/>
          <w:lang w:val="kk-KZ"/>
        </w:rPr>
        <w:t xml:space="preserve">с </w:t>
      </w:r>
      <w:r w:rsidR="00AB182E">
        <w:rPr>
          <w:color w:val="000000"/>
          <w:sz w:val="28"/>
          <w:lang w:val="kk-KZ"/>
        </w:rPr>
        <w:t xml:space="preserve">беру құқығы </w:t>
      </w:r>
      <w:r w:rsidRPr="00AA23EC">
        <w:rPr>
          <w:color w:val="000000"/>
          <w:sz w:val="28"/>
          <w:lang w:val="kk-KZ"/>
        </w:rPr>
        <w:t>болмайды</w:t>
      </w:r>
      <w:r w:rsidR="001D0EC8" w:rsidRPr="00AA23EC">
        <w:rPr>
          <w:sz w:val="28"/>
          <w:szCs w:val="28"/>
          <w:lang w:val="kk-KZ"/>
        </w:rPr>
        <w:t>.</w:t>
      </w:r>
    </w:p>
    <w:p w14:paraId="09C3ECDA" w14:textId="19D0E9E0" w:rsidR="001D0EC8" w:rsidRPr="00AA23EC" w:rsidRDefault="00254F01" w:rsidP="00B56BE5">
      <w:pPr>
        <w:pStyle w:val="ae"/>
        <w:numPr>
          <w:ilvl w:val="0"/>
          <w:numId w:val="2"/>
        </w:numPr>
        <w:tabs>
          <w:tab w:val="left" w:pos="851"/>
          <w:tab w:val="left" w:pos="993"/>
        </w:tabs>
        <w:spacing w:after="0" w:line="240" w:lineRule="auto"/>
        <w:ind w:left="0" w:firstLine="567"/>
        <w:jc w:val="both"/>
        <w:rPr>
          <w:sz w:val="28"/>
          <w:szCs w:val="28"/>
          <w:lang w:val="kk-KZ"/>
        </w:rPr>
      </w:pPr>
      <w:r w:rsidRPr="00AA23EC">
        <w:rPr>
          <w:color w:val="000000"/>
          <w:sz w:val="28"/>
          <w:lang w:val="kk-KZ"/>
        </w:rPr>
        <w:t xml:space="preserve">Конкурсқа қатысуға ниет білдірген адамдар кадр қызметіне электрондық-цифрлық нысанда </w:t>
      </w:r>
      <w:r w:rsidR="006D21BC">
        <w:rPr>
          <w:color w:val="000000"/>
          <w:sz w:val="28"/>
          <w:lang w:val="kk-KZ"/>
        </w:rPr>
        <w:t xml:space="preserve">келесі </w:t>
      </w:r>
      <w:r w:rsidR="00332A74" w:rsidRPr="00AA23EC">
        <w:rPr>
          <w:color w:val="000000"/>
          <w:sz w:val="28"/>
          <w:lang w:val="kk-KZ"/>
        </w:rPr>
        <w:t>электрондық по</w:t>
      </w:r>
      <w:r w:rsidR="00EF3B4A" w:rsidRPr="00AA23EC">
        <w:rPr>
          <w:color w:val="000000"/>
          <w:sz w:val="28"/>
          <w:lang w:val="kk-KZ"/>
        </w:rPr>
        <w:t>ч</w:t>
      </w:r>
      <w:r w:rsidR="00332A74" w:rsidRPr="00AA23EC">
        <w:rPr>
          <w:color w:val="000000"/>
          <w:sz w:val="28"/>
          <w:lang w:val="kk-KZ"/>
        </w:rPr>
        <w:t xml:space="preserve">таға                                 </w:t>
      </w:r>
      <w:hyperlink r:id="rId8" w:history="1">
        <w:r w:rsidR="00EC2834" w:rsidRPr="00AA23EC">
          <w:rPr>
            <w:rStyle w:val="ab"/>
            <w:sz w:val="28"/>
            <w:szCs w:val="28"/>
            <w:lang w:val="kk-KZ"/>
          </w:rPr>
          <w:t>HR@qbp-holding.kz</w:t>
        </w:r>
      </w:hyperlink>
      <w:r w:rsidR="00332A74" w:rsidRPr="00AA23EC">
        <w:rPr>
          <w:sz w:val="28"/>
          <w:szCs w:val="28"/>
          <w:lang w:val="kk-KZ"/>
        </w:rPr>
        <w:t xml:space="preserve"> </w:t>
      </w:r>
      <w:r w:rsidR="00EC2834" w:rsidRPr="00AA23EC">
        <w:rPr>
          <w:sz w:val="28"/>
          <w:szCs w:val="28"/>
          <w:lang w:val="kk-KZ"/>
        </w:rPr>
        <w:t xml:space="preserve"> </w:t>
      </w:r>
      <w:r w:rsidR="006D21BC">
        <w:rPr>
          <w:sz w:val="28"/>
          <w:szCs w:val="28"/>
          <w:lang w:val="kk-KZ"/>
        </w:rPr>
        <w:t xml:space="preserve">келесі </w:t>
      </w:r>
      <w:r w:rsidRPr="00AA23EC">
        <w:rPr>
          <w:color w:val="000000"/>
          <w:sz w:val="28"/>
          <w:lang w:val="kk-KZ"/>
        </w:rPr>
        <w:t>құжаттарды</w:t>
      </w:r>
      <w:r w:rsidR="001D0EC8" w:rsidRPr="00AA23EC">
        <w:rPr>
          <w:sz w:val="28"/>
          <w:szCs w:val="28"/>
          <w:lang w:val="kk-KZ"/>
        </w:rPr>
        <w:t>:</w:t>
      </w:r>
    </w:p>
    <w:p w14:paraId="3C622AA2" w14:textId="2FC01C7C" w:rsidR="001D0EC8" w:rsidRPr="00AA23EC" w:rsidRDefault="00254F01" w:rsidP="00201F2D">
      <w:pPr>
        <w:pStyle w:val="ae"/>
        <w:numPr>
          <w:ilvl w:val="1"/>
          <w:numId w:val="2"/>
        </w:numPr>
        <w:tabs>
          <w:tab w:val="left" w:pos="993"/>
        </w:tabs>
        <w:spacing w:after="0" w:line="240" w:lineRule="auto"/>
        <w:ind w:left="0" w:firstLine="567"/>
        <w:jc w:val="both"/>
        <w:rPr>
          <w:sz w:val="28"/>
          <w:szCs w:val="28"/>
          <w:lang w:val="kk-KZ"/>
        </w:rPr>
      </w:pPr>
      <w:bookmarkStart w:id="3" w:name="_Hlk160555873"/>
      <w:r w:rsidRPr="00AA23EC">
        <w:rPr>
          <w:color w:val="000000"/>
          <w:sz w:val="28"/>
          <w:lang w:val="kk-KZ"/>
        </w:rPr>
        <w:t>фотосуреті бар түйіндемені (телефондарын, оның ішінде байланыс телефондарын, білімі, жұмыс тәжірибесі туралы мәліметтерді көрсете отырып)</w:t>
      </w:r>
      <w:bookmarkEnd w:id="3"/>
      <w:r w:rsidR="001D0EC8" w:rsidRPr="00AA23EC">
        <w:rPr>
          <w:sz w:val="28"/>
          <w:szCs w:val="28"/>
          <w:lang w:val="kk-KZ"/>
        </w:rPr>
        <w:t>;</w:t>
      </w:r>
    </w:p>
    <w:p w14:paraId="1D0A4E9D" w14:textId="71E08385" w:rsidR="001D0EC8" w:rsidRPr="00AA23EC" w:rsidRDefault="00254F01" w:rsidP="002C73D3">
      <w:pPr>
        <w:pStyle w:val="ae"/>
        <w:numPr>
          <w:ilvl w:val="1"/>
          <w:numId w:val="2"/>
        </w:numPr>
        <w:tabs>
          <w:tab w:val="left" w:pos="993"/>
        </w:tabs>
        <w:spacing w:after="0" w:line="240" w:lineRule="auto"/>
        <w:ind w:left="142" w:firstLine="425"/>
        <w:jc w:val="both"/>
        <w:rPr>
          <w:sz w:val="28"/>
          <w:szCs w:val="28"/>
          <w:lang w:val="kk-KZ"/>
        </w:rPr>
      </w:pPr>
      <w:r w:rsidRPr="00AA23EC">
        <w:rPr>
          <w:color w:val="000000"/>
          <w:sz w:val="28"/>
          <w:lang w:val="kk-KZ"/>
        </w:rPr>
        <w:t xml:space="preserve">Қағидаларға </w:t>
      </w:r>
      <w:bookmarkStart w:id="4" w:name="_Hlk160555917"/>
      <w:r w:rsidRPr="00AA23EC">
        <w:rPr>
          <w:color w:val="000000"/>
          <w:sz w:val="28"/>
          <w:lang w:val="kk-KZ"/>
        </w:rPr>
        <w:t>қосымшаға сәйкес нысан бойынша өтініш</w:t>
      </w:r>
      <w:bookmarkEnd w:id="4"/>
      <w:r w:rsidRPr="00AA23EC">
        <w:rPr>
          <w:color w:val="000000"/>
          <w:sz w:val="28"/>
          <w:lang w:val="kk-KZ"/>
        </w:rPr>
        <w:t>ті</w:t>
      </w:r>
      <w:r w:rsidR="0031584A" w:rsidRPr="00AA23EC">
        <w:rPr>
          <w:color w:val="000000"/>
          <w:sz w:val="28"/>
          <w:lang w:val="kk-KZ"/>
        </w:rPr>
        <w:t xml:space="preserve"> жібереді.</w:t>
      </w:r>
    </w:p>
    <w:p w14:paraId="4A7AC610" w14:textId="1F6AFCA2" w:rsidR="00937069" w:rsidRPr="00AA23EC" w:rsidRDefault="00254F01" w:rsidP="00547598">
      <w:pPr>
        <w:pStyle w:val="ae"/>
        <w:numPr>
          <w:ilvl w:val="0"/>
          <w:numId w:val="2"/>
        </w:numPr>
        <w:tabs>
          <w:tab w:val="left" w:pos="993"/>
          <w:tab w:val="left" w:pos="1134"/>
        </w:tabs>
        <w:spacing w:after="0" w:line="240" w:lineRule="auto"/>
        <w:ind w:left="0" w:firstLine="567"/>
        <w:jc w:val="both"/>
        <w:rPr>
          <w:sz w:val="28"/>
          <w:szCs w:val="28"/>
          <w:lang w:val="kk-KZ"/>
        </w:rPr>
      </w:pPr>
      <w:r w:rsidRPr="00AA23EC">
        <w:rPr>
          <w:color w:val="000000"/>
          <w:sz w:val="28"/>
          <w:lang w:val="kk-KZ"/>
        </w:rPr>
        <w:t>Конкурсқа қатысуға ниет білдірген тұлғалар олардың біліміне, жұмыс стажына, кәсіби даярлық деңгейіне қатысты қосымша ақпарат (біліктілігін арттыру, ғылыми дәрежелер мен атақтар беру туралы құжаттардың көшірмелері, ғылыми жарияланымдар, алдыңғы жұмыс орнынан мінездемелер, ұсынымдар) болса, оны ұсынады</w:t>
      </w:r>
      <w:r w:rsidR="000D32EE" w:rsidRPr="00AA23EC">
        <w:rPr>
          <w:sz w:val="28"/>
          <w:szCs w:val="28"/>
          <w:lang w:val="kk-KZ"/>
        </w:rPr>
        <w:t>.</w:t>
      </w:r>
    </w:p>
    <w:p w14:paraId="3F5925D2" w14:textId="7EA8FF34" w:rsidR="00937069" w:rsidRPr="00AA23EC" w:rsidRDefault="00BF77A5" w:rsidP="002C00F2">
      <w:pPr>
        <w:pStyle w:val="ae"/>
        <w:numPr>
          <w:ilvl w:val="0"/>
          <w:numId w:val="2"/>
        </w:numPr>
        <w:tabs>
          <w:tab w:val="left" w:pos="993"/>
          <w:tab w:val="left" w:pos="1276"/>
        </w:tabs>
        <w:spacing w:after="0" w:line="240" w:lineRule="auto"/>
        <w:ind w:left="0" w:firstLine="567"/>
        <w:jc w:val="both"/>
        <w:rPr>
          <w:sz w:val="28"/>
          <w:szCs w:val="28"/>
          <w:lang w:val="kk-KZ"/>
        </w:rPr>
      </w:pPr>
      <w:r w:rsidRPr="00AA23EC">
        <w:rPr>
          <w:color w:val="000000"/>
          <w:sz w:val="28"/>
          <w:lang w:val="kk-KZ"/>
        </w:rPr>
        <w:t xml:space="preserve">Конкурсқа қатысуға ниет білдірген тұлғалар Қағидалардың </w:t>
      </w:r>
      <w:r w:rsidR="00110AED" w:rsidRPr="00AA23EC">
        <w:rPr>
          <w:color w:val="000000"/>
          <w:sz w:val="28"/>
          <w:lang w:val="kk-KZ"/>
        </w:rPr>
        <w:t xml:space="preserve">                              </w:t>
      </w:r>
      <w:r w:rsidRPr="00AA23EC">
        <w:rPr>
          <w:color w:val="000000"/>
          <w:sz w:val="28"/>
          <w:lang w:val="kk-KZ"/>
        </w:rPr>
        <w:t>1</w:t>
      </w:r>
      <w:r w:rsidR="006D21BC">
        <w:rPr>
          <w:color w:val="000000"/>
          <w:sz w:val="28"/>
          <w:lang w:val="kk-KZ"/>
        </w:rPr>
        <w:t>0</w:t>
      </w:r>
      <w:r w:rsidRPr="00AA23EC">
        <w:rPr>
          <w:color w:val="000000"/>
          <w:sz w:val="28"/>
          <w:lang w:val="kk-KZ"/>
        </w:rPr>
        <w:t>-тармағының 4) тармақшасында белгіленген құжаттарды қабылдау мерзімінен кешіктірмей ұсынған құжаттар қарау үшін қабылданады</w:t>
      </w:r>
      <w:r w:rsidR="002C00F2" w:rsidRPr="00AA23EC">
        <w:rPr>
          <w:sz w:val="28"/>
          <w:szCs w:val="28"/>
          <w:lang w:val="kk-KZ"/>
        </w:rPr>
        <w:t>.</w:t>
      </w:r>
    </w:p>
    <w:p w14:paraId="41606CDF" w14:textId="0108EF6F" w:rsidR="002C00F2" w:rsidRPr="00AA23EC" w:rsidRDefault="00BF77A5" w:rsidP="002C00F2">
      <w:pPr>
        <w:pStyle w:val="ae"/>
        <w:numPr>
          <w:ilvl w:val="0"/>
          <w:numId w:val="2"/>
        </w:numPr>
        <w:tabs>
          <w:tab w:val="left" w:pos="993"/>
        </w:tabs>
        <w:spacing w:after="0" w:line="240" w:lineRule="auto"/>
        <w:ind w:left="0" w:firstLine="567"/>
        <w:jc w:val="both"/>
        <w:rPr>
          <w:sz w:val="28"/>
          <w:szCs w:val="28"/>
          <w:lang w:val="kk-KZ"/>
        </w:rPr>
      </w:pPr>
      <w:r w:rsidRPr="00AA23EC">
        <w:rPr>
          <w:color w:val="000000"/>
          <w:sz w:val="28"/>
          <w:lang w:val="kk-KZ"/>
        </w:rPr>
        <w:t>Қағидалардың 14-тармағында көрсетілген құжаттардың бірінің болмауы конкурстық комиссияның құжаттарды қараудан бас тартуы үшін негіз болып табылады</w:t>
      </w:r>
      <w:r w:rsidR="002C00F2" w:rsidRPr="00AA23EC">
        <w:rPr>
          <w:sz w:val="28"/>
          <w:szCs w:val="28"/>
          <w:lang w:val="kk-KZ"/>
        </w:rPr>
        <w:t>.</w:t>
      </w:r>
    </w:p>
    <w:p w14:paraId="5F28005C" w14:textId="386C4A27" w:rsidR="008F6454" w:rsidRPr="00AA23EC" w:rsidRDefault="007E3600" w:rsidP="00EF3B4A">
      <w:pPr>
        <w:pStyle w:val="ae"/>
        <w:numPr>
          <w:ilvl w:val="0"/>
          <w:numId w:val="2"/>
        </w:numPr>
        <w:tabs>
          <w:tab w:val="left" w:pos="993"/>
        </w:tabs>
        <w:spacing w:after="0" w:line="240" w:lineRule="auto"/>
        <w:ind w:left="0" w:firstLine="425"/>
        <w:jc w:val="both"/>
        <w:rPr>
          <w:sz w:val="28"/>
          <w:szCs w:val="28"/>
          <w:lang w:val="kk-KZ"/>
        </w:rPr>
      </w:pPr>
      <w:r w:rsidRPr="00AA23EC">
        <w:rPr>
          <w:color w:val="000000"/>
          <w:sz w:val="28"/>
          <w:lang w:val="kk-KZ"/>
        </w:rPr>
        <w:t>Конкурсқа қатысушылардың құжаттарын конкурстық комиссия құжаттарды қабылдау аяқталғаннан кейін 5 (бес) жұмыс күні ішінде қарайды</w:t>
      </w:r>
      <w:r w:rsidR="008F6454" w:rsidRPr="00AA23EC">
        <w:rPr>
          <w:sz w:val="28"/>
          <w:szCs w:val="28"/>
          <w:lang w:val="kk-KZ"/>
        </w:rPr>
        <w:t>.</w:t>
      </w:r>
    </w:p>
    <w:p w14:paraId="598E34B3" w14:textId="47E12D83" w:rsidR="007E3600" w:rsidRPr="00AA23EC" w:rsidRDefault="007E3600" w:rsidP="00EF3B4A">
      <w:pPr>
        <w:pStyle w:val="ae"/>
        <w:numPr>
          <w:ilvl w:val="0"/>
          <w:numId w:val="2"/>
        </w:numPr>
        <w:tabs>
          <w:tab w:val="left" w:pos="993"/>
        </w:tabs>
        <w:spacing w:after="0" w:line="240" w:lineRule="auto"/>
        <w:ind w:left="0" w:firstLine="425"/>
        <w:jc w:val="both"/>
        <w:rPr>
          <w:sz w:val="28"/>
          <w:szCs w:val="28"/>
          <w:lang w:val="kk-KZ"/>
        </w:rPr>
      </w:pPr>
      <w:r w:rsidRPr="00AA23EC">
        <w:rPr>
          <w:color w:val="000000"/>
          <w:sz w:val="28"/>
          <w:lang w:val="kk-KZ"/>
        </w:rPr>
        <w:t>Кандидаттарды әңгімелесуге жіберу туралы шешім хаттама түрінде ресімделеді және оған конкурстық комиссия төрағасы, мүшелері және хатшысы қол қояды</w:t>
      </w:r>
      <w:r w:rsidR="001D3EC1" w:rsidRPr="00AA23EC">
        <w:rPr>
          <w:sz w:val="28"/>
          <w:szCs w:val="28"/>
          <w:lang w:val="kk-KZ"/>
        </w:rPr>
        <w:t xml:space="preserve">. </w:t>
      </w:r>
      <w:r w:rsidRPr="00AA23EC">
        <w:rPr>
          <w:color w:val="000000"/>
          <w:sz w:val="28"/>
          <w:lang w:val="kk-KZ"/>
        </w:rPr>
        <w:t xml:space="preserve">Әңгімелесуге жіберілген кандидаттардың тізімдері Холдингтің </w:t>
      </w:r>
      <w:r w:rsidR="001D3EC1" w:rsidRPr="00AA23EC">
        <w:rPr>
          <w:sz w:val="28"/>
          <w:szCs w:val="28"/>
          <w:lang w:val="kk-KZ"/>
        </w:rPr>
        <w:t xml:space="preserve"> </w:t>
      </w:r>
      <w:r w:rsidRPr="00AA23EC">
        <w:rPr>
          <w:sz w:val="28"/>
          <w:szCs w:val="28"/>
          <w:lang w:val="kk-KZ"/>
        </w:rPr>
        <w:t>ресми интернет-ресурсында орналастырылады</w:t>
      </w:r>
    </w:p>
    <w:p w14:paraId="1713F86C" w14:textId="5AC3DCD1" w:rsidR="002C00F2" w:rsidRPr="00AA23EC" w:rsidRDefault="006A7577" w:rsidP="00EF3B4A">
      <w:pPr>
        <w:pStyle w:val="ae"/>
        <w:numPr>
          <w:ilvl w:val="0"/>
          <w:numId w:val="2"/>
        </w:numPr>
        <w:tabs>
          <w:tab w:val="left" w:pos="993"/>
          <w:tab w:val="left" w:pos="1276"/>
        </w:tabs>
        <w:spacing w:after="0" w:line="240" w:lineRule="auto"/>
        <w:ind w:left="0" w:firstLine="425"/>
        <w:jc w:val="both"/>
        <w:rPr>
          <w:sz w:val="28"/>
          <w:szCs w:val="28"/>
          <w:lang w:val="kk-KZ"/>
        </w:rPr>
      </w:pPr>
      <w:r w:rsidRPr="00AA23EC">
        <w:rPr>
          <w:color w:val="000000"/>
          <w:sz w:val="28"/>
          <w:lang w:val="kk-KZ"/>
        </w:rPr>
        <w:t>Әңгімелесудің мақсаты кандидаттардың кәсіби және жеке қасиеттерін бағалау болып табылады</w:t>
      </w:r>
      <w:r w:rsidR="00FD5F02" w:rsidRPr="00AA23EC">
        <w:rPr>
          <w:sz w:val="28"/>
          <w:szCs w:val="28"/>
          <w:lang w:val="kk-KZ"/>
        </w:rPr>
        <w:t>.</w:t>
      </w:r>
    </w:p>
    <w:p w14:paraId="3DE52E08" w14:textId="7826EC16" w:rsidR="0031584A" w:rsidRPr="00AA23EC" w:rsidRDefault="0031584A" w:rsidP="00EF3B4A">
      <w:pPr>
        <w:pStyle w:val="ae"/>
        <w:numPr>
          <w:ilvl w:val="0"/>
          <w:numId w:val="2"/>
        </w:numPr>
        <w:tabs>
          <w:tab w:val="left" w:pos="993"/>
          <w:tab w:val="left" w:pos="1276"/>
        </w:tabs>
        <w:spacing w:after="0" w:line="240" w:lineRule="auto"/>
        <w:ind w:left="0" w:firstLine="425"/>
        <w:jc w:val="both"/>
        <w:rPr>
          <w:sz w:val="28"/>
          <w:szCs w:val="28"/>
          <w:lang w:val="kk-KZ"/>
        </w:rPr>
      </w:pPr>
      <w:r w:rsidRPr="00AA23EC">
        <w:rPr>
          <w:color w:val="000000"/>
          <w:sz w:val="28"/>
          <w:lang w:val="kk-KZ"/>
        </w:rPr>
        <w:lastRenderedPageBreak/>
        <w:t>Әңгімелесуге жіберілген кандидаттар Ходлингтің кадр қызметіне қағаз жүзінде мынадай құжаттарды:</w:t>
      </w:r>
    </w:p>
    <w:p w14:paraId="4FF1CF2B" w14:textId="52AF1966" w:rsidR="0031584A" w:rsidRPr="00AA23EC" w:rsidRDefault="0031584A" w:rsidP="00EF3B4A">
      <w:pPr>
        <w:pStyle w:val="ae"/>
        <w:numPr>
          <w:ilvl w:val="1"/>
          <w:numId w:val="2"/>
        </w:numPr>
        <w:tabs>
          <w:tab w:val="left" w:pos="851"/>
          <w:tab w:val="left" w:pos="993"/>
        </w:tabs>
        <w:spacing w:after="0" w:line="240" w:lineRule="auto"/>
        <w:ind w:left="0" w:firstLine="425"/>
        <w:jc w:val="both"/>
        <w:rPr>
          <w:sz w:val="28"/>
          <w:szCs w:val="28"/>
          <w:lang w:val="kk-KZ"/>
        </w:rPr>
      </w:pPr>
      <w:r w:rsidRPr="00AA23EC">
        <w:rPr>
          <w:sz w:val="28"/>
          <w:szCs w:val="28"/>
          <w:lang w:val="kk-KZ"/>
        </w:rPr>
        <w:t xml:space="preserve">  </w:t>
      </w:r>
      <w:r w:rsidRPr="00AA23EC">
        <w:rPr>
          <w:color w:val="000000"/>
          <w:sz w:val="28"/>
          <w:lang w:val="kk-KZ"/>
        </w:rPr>
        <w:t xml:space="preserve">білім туралы құжаттардың нотариат куәландырған көшірмелерін; </w:t>
      </w:r>
    </w:p>
    <w:p w14:paraId="0AA57EC3" w14:textId="7067A6FA" w:rsidR="0031584A" w:rsidRPr="00AA23EC" w:rsidRDefault="0031584A" w:rsidP="00EF3B4A">
      <w:pPr>
        <w:pStyle w:val="ae"/>
        <w:numPr>
          <w:ilvl w:val="1"/>
          <w:numId w:val="2"/>
        </w:numPr>
        <w:tabs>
          <w:tab w:val="left" w:pos="851"/>
          <w:tab w:val="left" w:pos="993"/>
          <w:tab w:val="left" w:pos="1276"/>
        </w:tabs>
        <w:spacing w:after="0" w:line="240" w:lineRule="auto"/>
        <w:ind w:left="0" w:firstLine="425"/>
        <w:jc w:val="both"/>
        <w:rPr>
          <w:sz w:val="28"/>
          <w:szCs w:val="28"/>
          <w:lang w:val="kk-KZ"/>
        </w:rPr>
      </w:pPr>
      <w:r w:rsidRPr="00AA23EC">
        <w:rPr>
          <w:sz w:val="28"/>
          <w:szCs w:val="28"/>
          <w:lang w:val="kk-KZ"/>
        </w:rPr>
        <w:t xml:space="preserve"> </w:t>
      </w:r>
      <w:r w:rsidR="00F544E3">
        <w:rPr>
          <w:color w:val="000000"/>
          <w:sz w:val="28"/>
          <w:lang w:val="kk-KZ"/>
        </w:rPr>
        <w:t>ш</w:t>
      </w:r>
      <w:r w:rsidRPr="00AA23EC">
        <w:rPr>
          <w:color w:val="000000"/>
          <w:sz w:val="28"/>
          <w:lang w:val="kk-KZ"/>
        </w:rPr>
        <w:t>ет мемлекеттерді және халықаралық немесе шетелдік оқу орындарында (олардың филиалдарында) білім алған кезде білімі жөніндегі құжатты Қазақстан Республикасының аумағында тану туралы куәліктің көшірмесі қоса беріледі</w:t>
      </w:r>
      <w:r w:rsidR="00EF3B4A" w:rsidRPr="00AA23EC">
        <w:rPr>
          <w:color w:val="000000"/>
          <w:sz w:val="28"/>
          <w:lang w:val="kk-KZ"/>
        </w:rPr>
        <w:t>;</w:t>
      </w:r>
    </w:p>
    <w:p w14:paraId="176B366A" w14:textId="38C506A4" w:rsidR="0031584A" w:rsidRPr="00AA23EC" w:rsidRDefault="0031584A" w:rsidP="00EF3B4A">
      <w:pPr>
        <w:pStyle w:val="ae"/>
        <w:numPr>
          <w:ilvl w:val="1"/>
          <w:numId w:val="2"/>
        </w:numPr>
        <w:tabs>
          <w:tab w:val="left" w:pos="851"/>
          <w:tab w:val="left" w:pos="993"/>
          <w:tab w:val="left" w:pos="1276"/>
        </w:tabs>
        <w:spacing w:after="0" w:line="240" w:lineRule="auto"/>
        <w:ind w:left="0" w:firstLine="425"/>
        <w:jc w:val="both"/>
        <w:rPr>
          <w:sz w:val="28"/>
          <w:szCs w:val="28"/>
          <w:lang w:val="kk-KZ"/>
        </w:rPr>
      </w:pPr>
      <w:r w:rsidRPr="00AA23EC">
        <w:rPr>
          <w:sz w:val="28"/>
          <w:szCs w:val="28"/>
          <w:lang w:val="kk-KZ"/>
        </w:rPr>
        <w:t xml:space="preserve"> </w:t>
      </w:r>
      <w:r w:rsidRPr="00AA23EC">
        <w:rPr>
          <w:color w:val="000000"/>
          <w:sz w:val="28"/>
          <w:lang w:val="kk-KZ"/>
        </w:rPr>
        <w:t>жұмыс орны бойынша кадр қызметі растаған</w:t>
      </w:r>
      <w:r w:rsidR="00963BFE">
        <w:rPr>
          <w:color w:val="000000"/>
          <w:sz w:val="28"/>
          <w:lang w:val="kk-KZ"/>
        </w:rPr>
        <w:t xml:space="preserve"> немесе </w:t>
      </w:r>
      <w:r w:rsidR="00963BFE" w:rsidRPr="00963BFE">
        <w:rPr>
          <w:color w:val="000000"/>
          <w:sz w:val="28"/>
          <w:lang w:val="kk-KZ"/>
        </w:rPr>
        <w:t>нотариал</w:t>
      </w:r>
      <w:r w:rsidR="00963BFE">
        <w:rPr>
          <w:color w:val="000000"/>
          <w:sz w:val="28"/>
          <w:lang w:val="kk-KZ"/>
        </w:rPr>
        <w:t>ды расталған</w:t>
      </w:r>
      <w:r w:rsidRPr="00AA23EC">
        <w:rPr>
          <w:color w:val="000000"/>
          <w:sz w:val="28"/>
          <w:lang w:val="kk-KZ"/>
        </w:rPr>
        <w:t>, еңбек қызметін растайтын құжаттың көшірмесін (Еңбек шарттарын есепке алудың бірыңғай жүйесінде ақпарат болмаған кезде) ұсынады.</w:t>
      </w:r>
    </w:p>
    <w:p w14:paraId="2B0DF2EF" w14:textId="613C1077" w:rsidR="00F544E3" w:rsidRPr="00F544E3" w:rsidRDefault="00F544E3" w:rsidP="008E3DCE">
      <w:pPr>
        <w:pStyle w:val="ae"/>
        <w:numPr>
          <w:ilvl w:val="0"/>
          <w:numId w:val="2"/>
        </w:numPr>
        <w:tabs>
          <w:tab w:val="left" w:pos="851"/>
          <w:tab w:val="left" w:pos="1276"/>
        </w:tabs>
        <w:spacing w:after="0" w:line="240" w:lineRule="auto"/>
        <w:ind w:left="0" w:firstLine="426"/>
        <w:jc w:val="both"/>
        <w:rPr>
          <w:sz w:val="28"/>
          <w:szCs w:val="28"/>
          <w:lang w:val="kk-KZ"/>
        </w:rPr>
      </w:pPr>
      <w:r w:rsidRPr="00F544E3">
        <w:rPr>
          <w:color w:val="000000"/>
          <w:sz w:val="28"/>
          <w:lang w:val="kk-KZ"/>
        </w:rPr>
        <w:t xml:space="preserve"> Әңгімелесуге жіберілген кандидаттар оны түйіндеме мен өтінішті қабылдау аяқталған күннен бастап 10 (он) жұмыс күні ішінде өтеді. Кандидаттарды әңгімелесу өткізілетін уақыт, күн және орын туралы кадр қызметі электрондық пошта және (немесе) телефон байланысы құралдары және өзге де әлеуметтік желілер мен платформалар арқылы хабардар етеді.</w:t>
      </w:r>
    </w:p>
    <w:p w14:paraId="39D24DE8" w14:textId="43F9D226" w:rsidR="005B337A" w:rsidRPr="00AA23EC" w:rsidRDefault="006A7577" w:rsidP="00EF3B4A">
      <w:pPr>
        <w:pStyle w:val="ae"/>
        <w:numPr>
          <w:ilvl w:val="0"/>
          <w:numId w:val="2"/>
        </w:numPr>
        <w:tabs>
          <w:tab w:val="left" w:pos="1134"/>
        </w:tabs>
        <w:spacing w:after="0" w:line="240" w:lineRule="auto"/>
        <w:ind w:left="0" w:firstLine="426"/>
        <w:jc w:val="both"/>
        <w:rPr>
          <w:sz w:val="28"/>
          <w:szCs w:val="28"/>
          <w:lang w:val="kk-KZ"/>
        </w:rPr>
      </w:pPr>
      <w:r w:rsidRPr="00AA23EC">
        <w:rPr>
          <w:color w:val="000000"/>
          <w:sz w:val="28"/>
          <w:lang w:val="kk-KZ"/>
        </w:rPr>
        <w:t>Кандидаттардың кәсіби және жеке қасиеттерін бағалау кезінде конкурстық комиссия талаптарды және Холдинг қызмет</w:t>
      </w:r>
      <w:r w:rsidR="00110AED" w:rsidRPr="00AA23EC">
        <w:rPr>
          <w:color w:val="000000"/>
          <w:sz w:val="28"/>
          <w:lang w:val="kk-KZ"/>
        </w:rPr>
        <w:t>кері</w:t>
      </w:r>
      <w:r w:rsidRPr="00AA23EC">
        <w:rPr>
          <w:color w:val="000000"/>
          <w:sz w:val="28"/>
          <w:lang w:val="kk-KZ"/>
        </w:rPr>
        <w:t>нің тиісті бос лауазымының лауазымдық нұсқаулығын негізге алады</w:t>
      </w:r>
      <w:r w:rsidR="005B337A" w:rsidRPr="00AA23EC">
        <w:rPr>
          <w:sz w:val="28"/>
          <w:szCs w:val="28"/>
          <w:lang w:val="kk-KZ"/>
        </w:rPr>
        <w:t>.</w:t>
      </w:r>
    </w:p>
    <w:p w14:paraId="7EA7957E" w14:textId="255A1923" w:rsidR="00A0652B" w:rsidRPr="00AA23EC" w:rsidRDefault="00F81E54" w:rsidP="00A0652B">
      <w:pPr>
        <w:pStyle w:val="ae"/>
        <w:numPr>
          <w:ilvl w:val="0"/>
          <w:numId w:val="2"/>
        </w:numPr>
        <w:tabs>
          <w:tab w:val="left" w:pos="993"/>
          <w:tab w:val="left" w:pos="1134"/>
        </w:tabs>
        <w:spacing w:after="0" w:line="240" w:lineRule="auto"/>
        <w:ind w:left="142" w:firstLine="567"/>
        <w:jc w:val="both"/>
        <w:rPr>
          <w:sz w:val="28"/>
          <w:szCs w:val="28"/>
          <w:lang w:val="kk-KZ"/>
        </w:rPr>
      </w:pPr>
      <w:r w:rsidRPr="00AA23EC">
        <w:rPr>
          <w:color w:val="000000"/>
          <w:sz w:val="28"/>
          <w:lang w:val="kk-KZ"/>
        </w:rPr>
        <w:t>Әрбір кандидатпен әңгімелесу барысы техникалық жазу құралдарының көмегімен тіркеледі</w:t>
      </w:r>
      <w:r w:rsidR="00A0652B" w:rsidRPr="00AA23EC">
        <w:rPr>
          <w:sz w:val="28"/>
          <w:szCs w:val="28"/>
          <w:lang w:val="kk-KZ"/>
        </w:rPr>
        <w:t xml:space="preserve">. </w:t>
      </w:r>
      <w:r w:rsidRPr="00AA23EC">
        <w:rPr>
          <w:color w:val="000000"/>
          <w:sz w:val="28"/>
          <w:lang w:val="kk-KZ"/>
        </w:rPr>
        <w:t xml:space="preserve">Жазбалардың тасымалдауыштары </w:t>
      </w:r>
      <w:r w:rsidR="00EF3B4A" w:rsidRPr="00AA23EC">
        <w:rPr>
          <w:color w:val="000000"/>
          <w:sz w:val="28"/>
          <w:lang w:val="kk-KZ"/>
        </w:rPr>
        <w:t xml:space="preserve">Холдингтің </w:t>
      </w:r>
      <w:r w:rsidRPr="00AA23EC">
        <w:rPr>
          <w:sz w:val="28"/>
          <w:szCs w:val="28"/>
          <w:lang w:val="kk-KZ"/>
        </w:rPr>
        <w:t>Ішкі және ақпараттық қауіпсіздік басқармасында сақталады</w:t>
      </w:r>
      <w:r w:rsidR="00A0652B" w:rsidRPr="00AA23EC">
        <w:rPr>
          <w:sz w:val="28"/>
          <w:szCs w:val="28"/>
          <w:lang w:val="kk-KZ"/>
        </w:rPr>
        <w:t xml:space="preserve">. </w:t>
      </w:r>
      <w:r w:rsidRPr="00AA23EC">
        <w:rPr>
          <w:color w:val="000000"/>
          <w:sz w:val="28"/>
          <w:lang w:val="kk-KZ"/>
        </w:rPr>
        <w:t>Конкурстық комиссияның техникалық жазу құралдарын қолдануы туралы белгі конкурстық комиссияның қорытынды отырысының хаттамасында жүргізіледі</w:t>
      </w:r>
      <w:r w:rsidR="00A0652B" w:rsidRPr="00AA23EC">
        <w:rPr>
          <w:sz w:val="28"/>
          <w:szCs w:val="28"/>
          <w:lang w:val="kk-KZ"/>
        </w:rPr>
        <w:t>.</w:t>
      </w:r>
    </w:p>
    <w:p w14:paraId="070C8309" w14:textId="4596E9CB" w:rsidR="00474A0A" w:rsidRPr="00AA23EC" w:rsidRDefault="003744F4" w:rsidP="00474A0A">
      <w:pPr>
        <w:pStyle w:val="ae"/>
        <w:numPr>
          <w:ilvl w:val="0"/>
          <w:numId w:val="2"/>
        </w:numPr>
        <w:tabs>
          <w:tab w:val="left" w:pos="709"/>
          <w:tab w:val="left" w:pos="1134"/>
        </w:tabs>
        <w:spacing w:after="0" w:line="240" w:lineRule="auto"/>
        <w:ind w:left="142" w:firstLine="567"/>
        <w:jc w:val="both"/>
        <w:rPr>
          <w:sz w:val="28"/>
          <w:szCs w:val="28"/>
          <w:lang w:val="kk-KZ"/>
        </w:rPr>
      </w:pPr>
      <w:r w:rsidRPr="00AA23EC">
        <w:rPr>
          <w:color w:val="000000"/>
          <w:sz w:val="28"/>
          <w:lang w:val="kk-KZ"/>
        </w:rPr>
        <w:t>Конкурстық комиссияның қорытынды отырысы әңгімелесу өткізілген күннен бастап екі жұмыс күнінен кешіктірмей өткізіледі</w:t>
      </w:r>
      <w:r w:rsidR="00474A0A" w:rsidRPr="00AA23EC">
        <w:rPr>
          <w:sz w:val="28"/>
          <w:szCs w:val="28"/>
          <w:lang w:val="kk-KZ"/>
        </w:rPr>
        <w:t>.</w:t>
      </w:r>
    </w:p>
    <w:p w14:paraId="22834032" w14:textId="2C944AFD" w:rsidR="00474A0A" w:rsidRPr="00AA23EC" w:rsidRDefault="003744F4" w:rsidP="00474A0A">
      <w:pPr>
        <w:pStyle w:val="ae"/>
        <w:numPr>
          <w:ilvl w:val="0"/>
          <w:numId w:val="2"/>
        </w:numPr>
        <w:tabs>
          <w:tab w:val="left" w:pos="1134"/>
        </w:tabs>
        <w:spacing w:after="0" w:line="240" w:lineRule="auto"/>
        <w:ind w:left="142" w:firstLine="567"/>
        <w:jc w:val="both"/>
        <w:rPr>
          <w:sz w:val="28"/>
          <w:szCs w:val="28"/>
          <w:lang w:val="kk-KZ"/>
        </w:rPr>
      </w:pPr>
      <w:r w:rsidRPr="00AA23EC">
        <w:rPr>
          <w:color w:val="000000"/>
          <w:sz w:val="28"/>
          <w:lang w:val="kk-KZ"/>
        </w:rPr>
        <w:t>Конкурстық комиссия қорытынды отырысында кандидаттарды ұсынылған құжаттар, әңгімелесу нәтижелері негізінде бағалайды және олардың арасынан Холдинг қызмет</w:t>
      </w:r>
      <w:r w:rsidR="00110AED" w:rsidRPr="00AA23EC">
        <w:rPr>
          <w:color w:val="000000"/>
          <w:sz w:val="28"/>
          <w:lang w:val="kk-KZ"/>
        </w:rPr>
        <w:t>кері</w:t>
      </w:r>
      <w:r w:rsidRPr="00AA23EC">
        <w:rPr>
          <w:color w:val="000000"/>
          <w:sz w:val="28"/>
          <w:lang w:val="kk-KZ"/>
        </w:rPr>
        <w:t>нің бос лауазымына орналасу және кадр резервіне есептеу үшін адамдарды іріктейді</w:t>
      </w:r>
      <w:r w:rsidR="00122665" w:rsidRPr="00AA23EC">
        <w:rPr>
          <w:sz w:val="28"/>
          <w:szCs w:val="28"/>
          <w:lang w:val="kk-KZ"/>
        </w:rPr>
        <w:t>.</w:t>
      </w:r>
    </w:p>
    <w:p w14:paraId="6578F170" w14:textId="191E47D0" w:rsidR="00781348" w:rsidRPr="00AA23EC" w:rsidRDefault="003744F4" w:rsidP="00781348">
      <w:pPr>
        <w:pStyle w:val="ae"/>
        <w:numPr>
          <w:ilvl w:val="0"/>
          <w:numId w:val="2"/>
        </w:numPr>
        <w:tabs>
          <w:tab w:val="left" w:pos="1134"/>
        </w:tabs>
        <w:spacing w:after="0" w:line="240" w:lineRule="auto"/>
        <w:ind w:left="142" w:firstLine="567"/>
        <w:jc w:val="both"/>
        <w:rPr>
          <w:sz w:val="28"/>
          <w:szCs w:val="28"/>
          <w:lang w:val="kk-KZ"/>
        </w:rPr>
      </w:pPr>
      <w:r w:rsidRPr="00AA23EC">
        <w:rPr>
          <w:color w:val="000000"/>
          <w:sz w:val="28"/>
          <w:lang w:val="kk-KZ"/>
        </w:rPr>
        <w:t>Конкурстық комиссияның шешімі, егер отырысқа оның құрамының кемінде 2/3 қатысса, өкілетті болады</w:t>
      </w:r>
      <w:r w:rsidR="00781348" w:rsidRPr="00AA23EC">
        <w:rPr>
          <w:sz w:val="28"/>
          <w:szCs w:val="28"/>
          <w:lang w:val="kk-KZ"/>
        </w:rPr>
        <w:t>.</w:t>
      </w:r>
    </w:p>
    <w:p w14:paraId="3F6BD8D0" w14:textId="7F1F6E14" w:rsidR="00A200DA" w:rsidRPr="00AA23EC" w:rsidRDefault="003744F4" w:rsidP="00A200DA">
      <w:pPr>
        <w:pStyle w:val="ae"/>
        <w:numPr>
          <w:ilvl w:val="0"/>
          <w:numId w:val="2"/>
        </w:numPr>
        <w:tabs>
          <w:tab w:val="left" w:pos="1134"/>
        </w:tabs>
        <w:spacing w:after="0" w:line="240" w:lineRule="auto"/>
        <w:ind w:left="142" w:firstLine="567"/>
        <w:jc w:val="both"/>
        <w:rPr>
          <w:sz w:val="28"/>
          <w:szCs w:val="28"/>
          <w:lang w:val="kk-KZ"/>
        </w:rPr>
      </w:pPr>
      <w:r w:rsidRPr="00AA23EC">
        <w:rPr>
          <w:color w:val="000000"/>
          <w:sz w:val="28"/>
          <w:lang w:val="kk-KZ"/>
        </w:rPr>
        <w:t>Кандидат, егер ол үшін конкурстық комиссияның құрамынан қатысқандардың көпшілігі дауыс берсе, оң қорытынды алады. Дауыстар тең болған кезде конкурстық комиссияның төрағасының даусы шешуші болып табылады</w:t>
      </w:r>
      <w:r w:rsidR="00A200DA" w:rsidRPr="00AA23EC">
        <w:rPr>
          <w:sz w:val="28"/>
          <w:szCs w:val="28"/>
          <w:lang w:val="kk-KZ"/>
        </w:rPr>
        <w:t>.</w:t>
      </w:r>
    </w:p>
    <w:p w14:paraId="7AA95885" w14:textId="2DA0DBB1" w:rsidR="00066EFD" w:rsidRPr="00AA23EC" w:rsidRDefault="0092297D" w:rsidP="00066EFD">
      <w:pPr>
        <w:pStyle w:val="ae"/>
        <w:numPr>
          <w:ilvl w:val="0"/>
          <w:numId w:val="2"/>
        </w:numPr>
        <w:tabs>
          <w:tab w:val="left" w:pos="851"/>
          <w:tab w:val="left" w:pos="1134"/>
        </w:tabs>
        <w:spacing w:after="0" w:line="240" w:lineRule="auto"/>
        <w:ind w:left="142" w:firstLine="567"/>
        <w:jc w:val="both"/>
        <w:rPr>
          <w:sz w:val="28"/>
          <w:szCs w:val="28"/>
          <w:lang w:val="kk-KZ"/>
        </w:rPr>
      </w:pPr>
      <w:r w:rsidRPr="00AA23EC">
        <w:rPr>
          <w:color w:val="000000"/>
          <w:sz w:val="28"/>
          <w:lang w:val="kk-KZ"/>
        </w:rPr>
        <w:t>Конкурстық комиссияның шешімі конкурстық комиссияның қорытынды отырысының хаттамасы түрінде ресімделеді, оған конкурстық комиссияның төрағасы мен мүшелері және хатшысы қол қояды</w:t>
      </w:r>
      <w:r w:rsidR="00066EFD" w:rsidRPr="00AA23EC">
        <w:rPr>
          <w:sz w:val="28"/>
          <w:szCs w:val="28"/>
          <w:lang w:val="kk-KZ"/>
        </w:rPr>
        <w:t>.</w:t>
      </w:r>
    </w:p>
    <w:p w14:paraId="71B429CA" w14:textId="0AD4F83A" w:rsidR="00B06A35" w:rsidRPr="00AA23EC" w:rsidRDefault="00A43183" w:rsidP="00B06A35">
      <w:pPr>
        <w:pStyle w:val="ae"/>
        <w:numPr>
          <w:ilvl w:val="0"/>
          <w:numId w:val="2"/>
        </w:numPr>
        <w:tabs>
          <w:tab w:val="left" w:pos="1134"/>
          <w:tab w:val="left" w:pos="1276"/>
        </w:tabs>
        <w:spacing w:after="0" w:line="240" w:lineRule="auto"/>
        <w:ind w:left="142" w:firstLine="567"/>
        <w:jc w:val="both"/>
        <w:rPr>
          <w:sz w:val="28"/>
          <w:szCs w:val="28"/>
          <w:lang w:val="kk-KZ"/>
        </w:rPr>
      </w:pPr>
      <w:r w:rsidRPr="00AA23EC">
        <w:rPr>
          <w:color w:val="000000"/>
          <w:sz w:val="28"/>
          <w:lang w:val="kk-KZ"/>
        </w:rPr>
        <w:t xml:space="preserve">Конкурстық комиссияның оң қорытындысын алған және кадр резервіне енгізілген кандидаттардың тізімі Холдингтің </w:t>
      </w:r>
      <w:r w:rsidRPr="00AA23EC">
        <w:rPr>
          <w:sz w:val="28"/>
          <w:szCs w:val="28"/>
          <w:lang w:val="kk-KZ"/>
        </w:rPr>
        <w:t>ресми интернет-ресурсында</w:t>
      </w:r>
      <w:r w:rsidRPr="00AA23EC">
        <w:rPr>
          <w:color w:val="000000"/>
          <w:sz w:val="28"/>
          <w:lang w:val="kk-KZ"/>
        </w:rPr>
        <w:t>, конкурс өткеннен кейін жеті жұмыс күні ішінде орналастырылады</w:t>
      </w:r>
      <w:r w:rsidR="00B06A35" w:rsidRPr="00AA23EC">
        <w:rPr>
          <w:sz w:val="28"/>
          <w:szCs w:val="28"/>
          <w:lang w:val="kk-KZ"/>
        </w:rPr>
        <w:t>.</w:t>
      </w:r>
    </w:p>
    <w:p w14:paraId="27B41169" w14:textId="27449A88" w:rsidR="00B06A35" w:rsidRPr="00AA23EC" w:rsidRDefault="00B06A35" w:rsidP="00F00709">
      <w:pPr>
        <w:pStyle w:val="ae"/>
        <w:numPr>
          <w:ilvl w:val="0"/>
          <w:numId w:val="2"/>
        </w:numPr>
        <w:tabs>
          <w:tab w:val="left" w:pos="1134"/>
          <w:tab w:val="left" w:pos="1276"/>
        </w:tabs>
        <w:spacing w:after="0" w:line="240" w:lineRule="auto"/>
        <w:ind w:left="142" w:firstLine="567"/>
        <w:jc w:val="both"/>
        <w:rPr>
          <w:sz w:val="28"/>
          <w:szCs w:val="28"/>
          <w:lang w:val="kk-KZ"/>
        </w:rPr>
      </w:pPr>
      <w:r w:rsidRPr="00AA23EC">
        <w:rPr>
          <w:sz w:val="28"/>
          <w:szCs w:val="28"/>
          <w:lang w:val="kk-KZ"/>
        </w:rPr>
        <w:lastRenderedPageBreak/>
        <w:t xml:space="preserve">  </w:t>
      </w:r>
      <w:r w:rsidR="00BF21AE" w:rsidRPr="00AA23EC">
        <w:rPr>
          <w:sz w:val="28"/>
          <w:szCs w:val="28"/>
          <w:lang w:val="kk-KZ"/>
        </w:rPr>
        <w:t xml:space="preserve">Холдингтің </w:t>
      </w:r>
      <w:r w:rsidR="00BF21AE" w:rsidRPr="00AA23EC">
        <w:rPr>
          <w:color w:val="000000"/>
          <w:sz w:val="28"/>
          <w:lang w:val="kk-KZ"/>
        </w:rPr>
        <w:t>қызмет</w:t>
      </w:r>
      <w:r w:rsidR="00E4227F" w:rsidRPr="00AA23EC">
        <w:rPr>
          <w:color w:val="000000"/>
          <w:sz w:val="28"/>
          <w:lang w:val="kk-KZ"/>
        </w:rPr>
        <w:t>кері</w:t>
      </w:r>
      <w:r w:rsidR="00BF21AE" w:rsidRPr="00AA23EC">
        <w:rPr>
          <w:color w:val="000000"/>
          <w:sz w:val="28"/>
          <w:lang w:val="kk-KZ"/>
        </w:rPr>
        <w:t>нің лауазымына орналасу үшін конкурстық комиссияның оң қорытындысын алған кандидаттарды жұмысқа ресімдеу Қазақстан Республикасының еңбек заңнамасына сәйкес жүзеге асырылады</w:t>
      </w:r>
      <w:r w:rsidRPr="00AA23EC">
        <w:rPr>
          <w:sz w:val="28"/>
          <w:szCs w:val="28"/>
          <w:lang w:val="kk-KZ"/>
        </w:rPr>
        <w:t>.</w:t>
      </w:r>
    </w:p>
    <w:p w14:paraId="420CB9B1" w14:textId="43340BBE" w:rsidR="00B06A35" w:rsidRDefault="00B06A35" w:rsidP="00CD0ABF">
      <w:pPr>
        <w:pStyle w:val="ae"/>
        <w:numPr>
          <w:ilvl w:val="0"/>
          <w:numId w:val="2"/>
        </w:numPr>
        <w:tabs>
          <w:tab w:val="left" w:pos="567"/>
          <w:tab w:val="left" w:pos="709"/>
          <w:tab w:val="left" w:pos="993"/>
          <w:tab w:val="left" w:pos="1134"/>
        </w:tabs>
        <w:spacing w:after="0" w:line="240" w:lineRule="auto"/>
        <w:ind w:left="142" w:firstLine="567"/>
        <w:jc w:val="both"/>
        <w:rPr>
          <w:sz w:val="28"/>
          <w:szCs w:val="28"/>
          <w:lang w:val="kk-KZ"/>
        </w:rPr>
      </w:pPr>
      <w:r w:rsidRPr="00AA23EC">
        <w:rPr>
          <w:sz w:val="28"/>
          <w:szCs w:val="28"/>
          <w:lang w:val="kk-KZ"/>
        </w:rPr>
        <w:t>  </w:t>
      </w:r>
      <w:r w:rsidR="00BF21AE" w:rsidRPr="00AA23EC">
        <w:rPr>
          <w:color w:val="000000"/>
          <w:sz w:val="28"/>
          <w:lang w:val="kk-KZ"/>
        </w:rPr>
        <w:t>Конкурстық комиссияның шешіміне Холдингтің Бас директор</w:t>
      </w:r>
      <w:r w:rsidR="003F33F5">
        <w:rPr>
          <w:color w:val="000000"/>
          <w:sz w:val="28"/>
          <w:lang w:val="kk-KZ"/>
        </w:rPr>
        <w:t>ын</w:t>
      </w:r>
      <w:r w:rsidR="00BF21AE" w:rsidRPr="00AA23EC">
        <w:rPr>
          <w:color w:val="000000"/>
          <w:sz w:val="28"/>
          <w:lang w:val="kk-KZ"/>
        </w:rPr>
        <w:t>ың атына, не сот тәртібінде шағымдануға болады</w:t>
      </w:r>
      <w:r w:rsidRPr="00AA23EC">
        <w:rPr>
          <w:sz w:val="28"/>
          <w:szCs w:val="28"/>
          <w:lang w:val="kk-KZ"/>
        </w:rPr>
        <w:t>.</w:t>
      </w:r>
    </w:p>
    <w:p w14:paraId="64FE9CD6" w14:textId="64BBE70B" w:rsidR="00CE44CD" w:rsidRPr="00484C63" w:rsidRDefault="00CE44CD" w:rsidP="00D0078F">
      <w:pPr>
        <w:pStyle w:val="af2"/>
        <w:numPr>
          <w:ilvl w:val="0"/>
          <w:numId w:val="2"/>
        </w:numPr>
        <w:tabs>
          <w:tab w:val="left" w:pos="426"/>
          <w:tab w:val="left" w:pos="709"/>
          <w:tab w:val="left" w:pos="1276"/>
        </w:tabs>
        <w:ind w:left="142" w:firstLine="567"/>
        <w:rPr>
          <w:szCs w:val="28"/>
          <w:lang w:val="kk"/>
        </w:rPr>
      </w:pPr>
      <w:r w:rsidRPr="00484C63">
        <w:rPr>
          <w:szCs w:val="28"/>
          <w:lang w:val="kk"/>
        </w:rPr>
        <w:t xml:space="preserve">Егер конкурстық іріктеу нәтижесінде </w:t>
      </w:r>
      <w:r w:rsidR="00455701">
        <w:rPr>
          <w:szCs w:val="28"/>
          <w:lang w:val="kk"/>
        </w:rPr>
        <w:t xml:space="preserve">Холдинг </w:t>
      </w:r>
      <w:r w:rsidR="00455701">
        <w:rPr>
          <w:szCs w:val="28"/>
          <w:lang w:val="kk-KZ"/>
        </w:rPr>
        <w:t xml:space="preserve">қызметкерінің </w:t>
      </w:r>
      <w:r w:rsidRPr="00484C63">
        <w:rPr>
          <w:szCs w:val="28"/>
          <w:lang w:val="kk"/>
        </w:rPr>
        <w:t>бос лауазым</w:t>
      </w:r>
      <w:r w:rsidR="00455701">
        <w:rPr>
          <w:szCs w:val="28"/>
          <w:lang w:val="kk"/>
        </w:rPr>
        <w:t>ына</w:t>
      </w:r>
      <w:r w:rsidRPr="00484C63">
        <w:rPr>
          <w:szCs w:val="28"/>
          <w:lang w:val="kk"/>
        </w:rPr>
        <w:t xml:space="preserve"> орналасуға кандидаттар анықталмаса осы Қағидаларды қолданбастан Қазақстан Республикасының заңнамасына сәйкес кандидаттарды іріктеуді жүзеге асыру туралы ұсыныс енгізеді. </w:t>
      </w:r>
    </w:p>
    <w:p w14:paraId="013B8F8C" w14:textId="77777777" w:rsidR="00CE44CD" w:rsidRPr="00AA23EC" w:rsidRDefault="00CE44CD" w:rsidP="00CE44CD">
      <w:pPr>
        <w:pStyle w:val="ae"/>
        <w:tabs>
          <w:tab w:val="left" w:pos="567"/>
          <w:tab w:val="left" w:pos="709"/>
          <w:tab w:val="left" w:pos="993"/>
          <w:tab w:val="left" w:pos="1134"/>
        </w:tabs>
        <w:spacing w:after="0" w:line="240" w:lineRule="auto"/>
        <w:ind w:left="709"/>
        <w:jc w:val="both"/>
        <w:rPr>
          <w:sz w:val="28"/>
          <w:szCs w:val="28"/>
          <w:lang w:val="kk-KZ"/>
        </w:rPr>
      </w:pPr>
    </w:p>
    <w:p w14:paraId="1F62569B" w14:textId="6A677727" w:rsidR="004653B0" w:rsidRPr="00AA23EC" w:rsidRDefault="004653B0" w:rsidP="00F17EAD">
      <w:pPr>
        <w:spacing w:after="0" w:line="240" w:lineRule="auto"/>
        <w:ind w:firstLine="142"/>
        <w:jc w:val="both"/>
        <w:rPr>
          <w:b/>
          <w:bCs/>
          <w:sz w:val="28"/>
          <w:szCs w:val="28"/>
          <w:lang w:val="kk-KZ"/>
        </w:rPr>
      </w:pPr>
      <w:r w:rsidRPr="00AA23EC">
        <w:rPr>
          <w:b/>
          <w:bCs/>
          <w:sz w:val="28"/>
          <w:szCs w:val="28"/>
          <w:lang w:val="kk-KZ"/>
        </w:rPr>
        <w:t>5</w:t>
      </w:r>
      <w:r w:rsidR="00C075BD" w:rsidRPr="00AA23EC">
        <w:rPr>
          <w:b/>
          <w:bCs/>
          <w:sz w:val="28"/>
          <w:szCs w:val="28"/>
          <w:lang w:val="kk-KZ"/>
        </w:rPr>
        <w:t>-тарау</w:t>
      </w:r>
      <w:r w:rsidRPr="00AA23EC">
        <w:rPr>
          <w:b/>
          <w:bCs/>
          <w:sz w:val="28"/>
          <w:szCs w:val="28"/>
          <w:lang w:val="kk-KZ"/>
        </w:rPr>
        <w:t xml:space="preserve">. </w:t>
      </w:r>
      <w:r w:rsidR="00C075BD" w:rsidRPr="00AA23EC">
        <w:rPr>
          <w:b/>
          <w:bCs/>
          <w:sz w:val="28"/>
          <w:szCs w:val="28"/>
          <w:lang w:val="kk-KZ"/>
        </w:rPr>
        <w:t>Кадр резервін қалыптастыру</w:t>
      </w:r>
    </w:p>
    <w:p w14:paraId="296C8C5F" w14:textId="77777777" w:rsidR="004653B0" w:rsidRPr="00AA23EC" w:rsidRDefault="004653B0" w:rsidP="004653B0">
      <w:pPr>
        <w:spacing w:after="0" w:line="240" w:lineRule="auto"/>
        <w:ind w:firstLine="709"/>
        <w:jc w:val="both"/>
        <w:rPr>
          <w:b/>
          <w:bCs/>
          <w:sz w:val="28"/>
          <w:szCs w:val="28"/>
          <w:lang w:val="kk-KZ"/>
        </w:rPr>
      </w:pPr>
    </w:p>
    <w:p w14:paraId="25C380E0" w14:textId="124DEE3A" w:rsidR="009E0270" w:rsidRPr="00AA23EC" w:rsidRDefault="00C075BD" w:rsidP="00241F19">
      <w:pPr>
        <w:pStyle w:val="ae"/>
        <w:numPr>
          <w:ilvl w:val="0"/>
          <w:numId w:val="2"/>
        </w:numPr>
        <w:tabs>
          <w:tab w:val="left" w:pos="993"/>
          <w:tab w:val="left" w:pos="1134"/>
        </w:tabs>
        <w:spacing w:after="0" w:line="240" w:lineRule="auto"/>
        <w:ind w:left="142" w:firstLine="567"/>
        <w:jc w:val="both"/>
        <w:rPr>
          <w:sz w:val="28"/>
          <w:szCs w:val="28"/>
          <w:lang w:val="kk-KZ"/>
        </w:rPr>
      </w:pPr>
      <w:r w:rsidRPr="00AA23EC">
        <w:rPr>
          <w:color w:val="000000"/>
          <w:sz w:val="28"/>
          <w:lang w:val="kk-KZ"/>
        </w:rPr>
        <w:t>Кадр резерві конкурстық комиссияның оң қорытындысын алған кандидаттардан және іріктеуден өткен адамдардан қалыптастырылады</w:t>
      </w:r>
      <w:r w:rsidR="009E0270" w:rsidRPr="00AA23EC">
        <w:rPr>
          <w:sz w:val="28"/>
          <w:szCs w:val="28"/>
          <w:lang w:val="kk-KZ"/>
        </w:rPr>
        <w:t>.</w:t>
      </w:r>
    </w:p>
    <w:p w14:paraId="5833D14A" w14:textId="3E006485" w:rsidR="009E0270" w:rsidRPr="00AA23EC" w:rsidRDefault="00920A4F" w:rsidP="00241F19">
      <w:pPr>
        <w:spacing w:after="0" w:line="240" w:lineRule="auto"/>
        <w:ind w:left="142" w:firstLine="567"/>
        <w:jc w:val="both"/>
        <w:rPr>
          <w:sz w:val="28"/>
          <w:szCs w:val="28"/>
          <w:lang w:val="kk-KZ"/>
        </w:rPr>
      </w:pPr>
      <w:r w:rsidRPr="00AA23EC">
        <w:rPr>
          <w:color w:val="000000"/>
          <w:sz w:val="28"/>
          <w:lang w:val="kk-KZ"/>
        </w:rPr>
        <w:t>Кадр резервіне есептеу үшін іріктеу өткізу туралы хабарландыру Холдингтің ресми интернет-ресурсында қазақ және орыс тілдерінде орналастырылады</w:t>
      </w:r>
      <w:r w:rsidR="009E0270" w:rsidRPr="00AA23EC">
        <w:rPr>
          <w:sz w:val="28"/>
          <w:szCs w:val="28"/>
          <w:lang w:val="kk-KZ"/>
        </w:rPr>
        <w:t>.</w:t>
      </w:r>
    </w:p>
    <w:p w14:paraId="56F0DB66" w14:textId="633D0EC0" w:rsidR="009E0270" w:rsidRPr="00C5173D" w:rsidRDefault="00A5091B" w:rsidP="00152BFA">
      <w:pPr>
        <w:pStyle w:val="ae"/>
        <w:numPr>
          <w:ilvl w:val="0"/>
          <w:numId w:val="2"/>
        </w:numPr>
        <w:tabs>
          <w:tab w:val="left" w:pos="851"/>
          <w:tab w:val="left" w:pos="993"/>
        </w:tabs>
        <w:spacing w:after="0" w:line="240" w:lineRule="auto"/>
        <w:ind w:left="142" w:firstLine="567"/>
        <w:jc w:val="both"/>
        <w:rPr>
          <w:sz w:val="28"/>
          <w:szCs w:val="28"/>
          <w:lang w:val="kk-KZ"/>
        </w:rPr>
      </w:pPr>
      <w:r w:rsidRPr="00C5173D">
        <w:rPr>
          <w:color w:val="000000"/>
          <w:sz w:val="28"/>
          <w:lang w:val="kk-KZ"/>
        </w:rPr>
        <w:t xml:space="preserve">Іріктеуге қатысуға ниет білдірген адамдар </w:t>
      </w:r>
      <w:r w:rsidR="00C5173D" w:rsidRPr="00C5173D">
        <w:rPr>
          <w:color w:val="000000"/>
          <w:sz w:val="28"/>
          <w:lang w:val="kk-KZ"/>
        </w:rPr>
        <w:t xml:space="preserve">электрондық-цифрлық нысанда келесі электрондық почтаға   </w:t>
      </w:r>
      <w:hyperlink r:id="rId9" w:history="1">
        <w:r w:rsidR="00C5173D" w:rsidRPr="00C5173D">
          <w:rPr>
            <w:rStyle w:val="ab"/>
            <w:sz w:val="28"/>
            <w:szCs w:val="28"/>
            <w:lang w:val="kk-KZ"/>
          </w:rPr>
          <w:t>HR@qbp-holding.kz</w:t>
        </w:r>
      </w:hyperlink>
      <w:r w:rsidR="00C5173D" w:rsidRPr="00C5173D">
        <w:rPr>
          <w:sz w:val="28"/>
          <w:szCs w:val="28"/>
          <w:lang w:val="kk-KZ"/>
        </w:rPr>
        <w:t xml:space="preserve">  </w:t>
      </w:r>
      <w:r w:rsidR="00C5173D" w:rsidRPr="00C5173D">
        <w:rPr>
          <w:color w:val="000000"/>
          <w:sz w:val="28"/>
          <w:lang w:val="kk-KZ"/>
        </w:rPr>
        <w:t>фотосуреті бар түйіндемені (телефондарын, оның ішінде байланыс телефондарын, білімі, жұмыс тәжірибесі туралы мәліметтерді көрсете отырып)</w:t>
      </w:r>
      <w:r w:rsidR="00C5173D">
        <w:rPr>
          <w:color w:val="000000"/>
          <w:sz w:val="28"/>
          <w:lang w:val="kk-KZ"/>
        </w:rPr>
        <w:t xml:space="preserve"> </w:t>
      </w:r>
      <w:r w:rsidRPr="00C5173D">
        <w:rPr>
          <w:color w:val="000000"/>
          <w:sz w:val="28"/>
          <w:lang w:val="kk-KZ"/>
        </w:rPr>
        <w:t>түйіндемені</w:t>
      </w:r>
      <w:r w:rsidR="00C5173D">
        <w:rPr>
          <w:color w:val="000000"/>
          <w:sz w:val="28"/>
          <w:lang w:val="kk-KZ"/>
        </w:rPr>
        <w:t xml:space="preserve"> жібереді</w:t>
      </w:r>
      <w:r w:rsidR="009E0270" w:rsidRPr="00C5173D">
        <w:rPr>
          <w:sz w:val="28"/>
          <w:szCs w:val="28"/>
          <w:lang w:val="kk-KZ"/>
        </w:rPr>
        <w:t>.</w:t>
      </w:r>
    </w:p>
    <w:p w14:paraId="711DB7E3" w14:textId="7A2FDEEB" w:rsidR="009E0270" w:rsidRPr="00AA23EC" w:rsidRDefault="009308BF" w:rsidP="00241F19">
      <w:pPr>
        <w:spacing w:after="0" w:line="240" w:lineRule="auto"/>
        <w:ind w:left="142" w:firstLine="567"/>
        <w:jc w:val="both"/>
        <w:rPr>
          <w:sz w:val="28"/>
          <w:szCs w:val="28"/>
          <w:lang w:val="kk-KZ"/>
        </w:rPr>
      </w:pPr>
      <w:r w:rsidRPr="00AA23EC">
        <w:rPr>
          <w:color w:val="000000"/>
          <w:sz w:val="28"/>
          <w:lang w:val="kk-KZ"/>
        </w:rPr>
        <w:t>Түйіндемені қабылдау мерзімі хабарландыру орналастырылған күннен бастап 1 (бір) айдан соң аяқталады</w:t>
      </w:r>
      <w:r w:rsidR="009E0270" w:rsidRPr="00AA23EC">
        <w:rPr>
          <w:sz w:val="28"/>
          <w:szCs w:val="28"/>
          <w:lang w:val="kk-KZ"/>
        </w:rPr>
        <w:t>.</w:t>
      </w:r>
    </w:p>
    <w:p w14:paraId="4295292F" w14:textId="308E503D" w:rsidR="00EA0DDA" w:rsidRPr="00AA23EC" w:rsidRDefault="0072270F" w:rsidP="00241F19">
      <w:pPr>
        <w:pStyle w:val="ae"/>
        <w:numPr>
          <w:ilvl w:val="0"/>
          <w:numId w:val="2"/>
        </w:numPr>
        <w:tabs>
          <w:tab w:val="left" w:pos="993"/>
          <w:tab w:val="left" w:pos="1134"/>
        </w:tabs>
        <w:spacing w:after="0" w:line="240" w:lineRule="auto"/>
        <w:ind w:left="142" w:firstLine="425"/>
        <w:jc w:val="both"/>
        <w:rPr>
          <w:sz w:val="28"/>
          <w:szCs w:val="28"/>
          <w:lang w:val="kk-KZ"/>
        </w:rPr>
      </w:pPr>
      <w:r w:rsidRPr="00AA23EC">
        <w:rPr>
          <w:color w:val="000000"/>
          <w:sz w:val="28"/>
          <w:lang w:val="kk-KZ"/>
        </w:rPr>
        <w:t>Түйіндеме қабылдау аяқталған күннен бастап 5 (бес) жұмыс күні ішінде кадр қызметі түйіндеме ұсынған тұлғалардың тізімін қалыптастырады</w:t>
      </w:r>
      <w:r w:rsidR="00EA0DDA" w:rsidRPr="00AA23EC">
        <w:rPr>
          <w:sz w:val="28"/>
          <w:szCs w:val="28"/>
          <w:lang w:val="kk-KZ"/>
        </w:rPr>
        <w:t>.</w:t>
      </w:r>
    </w:p>
    <w:p w14:paraId="200006C8" w14:textId="7EFABAB7" w:rsidR="00EA0DDA" w:rsidRPr="00AA23EC" w:rsidRDefault="0038617B" w:rsidP="00241F19">
      <w:pPr>
        <w:spacing w:after="0" w:line="240" w:lineRule="auto"/>
        <w:ind w:left="142" w:firstLine="425"/>
        <w:jc w:val="both"/>
        <w:rPr>
          <w:sz w:val="28"/>
          <w:szCs w:val="28"/>
          <w:lang w:val="kk-KZ"/>
        </w:rPr>
      </w:pPr>
      <w:r w:rsidRPr="00AA23EC">
        <w:rPr>
          <w:color w:val="000000"/>
          <w:sz w:val="28"/>
          <w:lang w:val="kk-KZ"/>
        </w:rPr>
        <w:t>Кадр қызметі қалыптастырған адамдардың тізімі Холдингтің бөлімшелеріне әңгімелесу жүргізу үшін жіберіледі</w:t>
      </w:r>
      <w:r w:rsidR="00EA0DDA" w:rsidRPr="00AA23EC">
        <w:rPr>
          <w:sz w:val="28"/>
          <w:szCs w:val="28"/>
          <w:lang w:val="kk-KZ"/>
        </w:rPr>
        <w:t>.</w:t>
      </w:r>
    </w:p>
    <w:p w14:paraId="61D4F0FD" w14:textId="07078C58" w:rsidR="00EA0DDA" w:rsidRPr="00AA23EC" w:rsidRDefault="00F83C70" w:rsidP="00241F19">
      <w:pPr>
        <w:spacing w:after="0" w:line="240" w:lineRule="auto"/>
        <w:ind w:left="142" w:firstLine="425"/>
        <w:jc w:val="both"/>
        <w:rPr>
          <w:sz w:val="28"/>
          <w:szCs w:val="28"/>
          <w:lang w:val="kk-KZ"/>
        </w:rPr>
      </w:pPr>
      <w:r w:rsidRPr="00AA23EC">
        <w:rPr>
          <w:color w:val="000000"/>
          <w:sz w:val="28"/>
          <w:lang w:val="kk-KZ"/>
        </w:rPr>
        <w:t>Әңгімелесу уақыты, күні және өткізілетін орны туралы ақпаратты кадр қызметі электрондық почта және (немесе) телефон байланысының құралдары арқылы кадр қызметі қалыптастырған тізімдегі адамдарға хабарлайды</w:t>
      </w:r>
      <w:r w:rsidR="00EA0DDA" w:rsidRPr="00AA23EC">
        <w:rPr>
          <w:sz w:val="28"/>
          <w:szCs w:val="28"/>
          <w:lang w:val="kk-KZ"/>
        </w:rPr>
        <w:t>.</w:t>
      </w:r>
    </w:p>
    <w:p w14:paraId="6CD19933" w14:textId="61412A4D" w:rsidR="0045542F" w:rsidRPr="00AA23EC" w:rsidRDefault="0045542F" w:rsidP="00241F19">
      <w:pPr>
        <w:pStyle w:val="ae"/>
        <w:numPr>
          <w:ilvl w:val="0"/>
          <w:numId w:val="2"/>
        </w:numPr>
        <w:tabs>
          <w:tab w:val="left" w:pos="993"/>
          <w:tab w:val="left" w:pos="1134"/>
        </w:tabs>
        <w:spacing w:after="0" w:line="240" w:lineRule="auto"/>
        <w:ind w:left="142" w:firstLine="425"/>
        <w:jc w:val="both"/>
        <w:rPr>
          <w:sz w:val="28"/>
          <w:szCs w:val="28"/>
          <w:lang w:val="kk-KZ"/>
        </w:rPr>
      </w:pPr>
      <w:r w:rsidRPr="00AA23EC">
        <w:rPr>
          <w:sz w:val="28"/>
          <w:szCs w:val="28"/>
          <w:lang w:val="kk-KZ"/>
        </w:rPr>
        <w:t>Холдинг</w:t>
      </w:r>
      <w:r w:rsidR="009F749C" w:rsidRPr="00AA23EC">
        <w:rPr>
          <w:sz w:val="28"/>
          <w:szCs w:val="28"/>
          <w:lang w:val="kk-KZ"/>
        </w:rPr>
        <w:t xml:space="preserve">тің </w:t>
      </w:r>
      <w:r w:rsidRPr="00AA23EC">
        <w:rPr>
          <w:sz w:val="28"/>
          <w:szCs w:val="28"/>
          <w:lang w:val="kk-KZ"/>
        </w:rPr>
        <w:t xml:space="preserve"> </w:t>
      </w:r>
      <w:r w:rsidR="009F749C" w:rsidRPr="00AA23EC">
        <w:rPr>
          <w:color w:val="000000"/>
          <w:sz w:val="28"/>
          <w:lang w:val="kk-KZ"/>
        </w:rPr>
        <w:t>бөлімшелері Хол</w:t>
      </w:r>
      <w:r w:rsidR="00BF7CFE" w:rsidRPr="00AA23EC">
        <w:rPr>
          <w:color w:val="000000"/>
          <w:sz w:val="28"/>
          <w:lang w:val="kk-KZ"/>
        </w:rPr>
        <w:t>д</w:t>
      </w:r>
      <w:r w:rsidR="009F749C" w:rsidRPr="00AA23EC">
        <w:rPr>
          <w:color w:val="000000"/>
          <w:sz w:val="28"/>
          <w:lang w:val="kk-KZ"/>
        </w:rPr>
        <w:t>инг бөлімшесі қызметінің бағытына сәйкес келетін салаларда білімі бар адамдарды анықтау мақсатында кадр қызметі қалыптастырған адамдардың тізімін ұсынған күннен бастап 10 (он) жұмыс күні ішінде кадр қызметі қалыптастырған тізімдегі адамдармен әңгімелесу өткізеді</w:t>
      </w:r>
      <w:r w:rsidRPr="00AA23EC">
        <w:rPr>
          <w:sz w:val="28"/>
          <w:szCs w:val="28"/>
          <w:lang w:val="kk-KZ"/>
        </w:rPr>
        <w:t>.</w:t>
      </w:r>
    </w:p>
    <w:p w14:paraId="3FEF33E3" w14:textId="35694F58" w:rsidR="0045542F" w:rsidRPr="00AA23EC" w:rsidRDefault="009F749C" w:rsidP="00241F19">
      <w:pPr>
        <w:spacing w:after="0" w:line="240" w:lineRule="auto"/>
        <w:ind w:left="142" w:firstLine="425"/>
        <w:jc w:val="both"/>
        <w:rPr>
          <w:sz w:val="28"/>
          <w:szCs w:val="28"/>
          <w:lang w:val="kk-KZ"/>
        </w:rPr>
      </w:pPr>
      <w:r w:rsidRPr="00AA23EC">
        <w:rPr>
          <w:color w:val="000000"/>
          <w:sz w:val="28"/>
          <w:lang w:val="kk-KZ"/>
        </w:rPr>
        <w:t>Әңгімелесу нәтижелері бойынша Холдингтің бөлімшелері әңгімелесуден ойдағыдай өткен адамдардың тізімін кадр қызметіне жібереді</w:t>
      </w:r>
      <w:r w:rsidR="0045542F" w:rsidRPr="00AA23EC">
        <w:rPr>
          <w:sz w:val="28"/>
          <w:szCs w:val="28"/>
          <w:lang w:val="kk-KZ"/>
        </w:rPr>
        <w:t>.</w:t>
      </w:r>
    </w:p>
    <w:p w14:paraId="20E2E2C3" w14:textId="31C955AF" w:rsidR="003A194B" w:rsidRPr="00AA23EC" w:rsidRDefault="00BF7CFE" w:rsidP="00241F19">
      <w:pPr>
        <w:pStyle w:val="ae"/>
        <w:numPr>
          <w:ilvl w:val="0"/>
          <w:numId w:val="2"/>
        </w:numPr>
        <w:tabs>
          <w:tab w:val="left" w:pos="1134"/>
          <w:tab w:val="left" w:pos="1276"/>
        </w:tabs>
        <w:spacing w:after="0" w:line="240" w:lineRule="auto"/>
        <w:ind w:left="142" w:firstLine="425"/>
        <w:jc w:val="both"/>
        <w:rPr>
          <w:sz w:val="28"/>
          <w:szCs w:val="28"/>
          <w:lang w:val="kk-KZ"/>
        </w:rPr>
      </w:pPr>
      <w:bookmarkStart w:id="5" w:name="z10"/>
      <w:bookmarkEnd w:id="2"/>
      <w:r w:rsidRPr="00AA23EC">
        <w:rPr>
          <w:color w:val="000000"/>
          <w:sz w:val="28"/>
          <w:lang w:val="kk-KZ"/>
        </w:rPr>
        <w:t>Кадр қызметі әңгімелесуден өткен адамдардың бірыңғай тізімін жасайды және оны Холдингтің Бас директорына  бекітуге жібереді</w:t>
      </w:r>
      <w:r w:rsidR="003A194B" w:rsidRPr="00AA23EC">
        <w:rPr>
          <w:sz w:val="28"/>
          <w:szCs w:val="28"/>
          <w:lang w:val="kk-KZ"/>
        </w:rPr>
        <w:t>.</w:t>
      </w:r>
    </w:p>
    <w:p w14:paraId="092E94B0" w14:textId="766B81BF" w:rsidR="003A194B" w:rsidRPr="00AA23EC" w:rsidRDefault="00BF7CFE" w:rsidP="00241F19">
      <w:pPr>
        <w:pStyle w:val="ae"/>
        <w:numPr>
          <w:ilvl w:val="0"/>
          <w:numId w:val="2"/>
        </w:numPr>
        <w:tabs>
          <w:tab w:val="left" w:pos="709"/>
          <w:tab w:val="left" w:pos="993"/>
          <w:tab w:val="left" w:pos="1134"/>
          <w:tab w:val="left" w:pos="1418"/>
        </w:tabs>
        <w:spacing w:after="0" w:line="240" w:lineRule="auto"/>
        <w:ind w:left="142" w:firstLine="425"/>
        <w:jc w:val="both"/>
        <w:rPr>
          <w:sz w:val="28"/>
          <w:szCs w:val="28"/>
          <w:lang w:val="kk-KZ"/>
        </w:rPr>
      </w:pPr>
      <w:r w:rsidRPr="00AA23EC">
        <w:rPr>
          <w:color w:val="000000"/>
          <w:sz w:val="28"/>
          <w:lang w:val="kk-KZ"/>
        </w:rPr>
        <w:t>Іріктеуден өткен адамдардың бекітілген тізімі</w:t>
      </w:r>
      <w:r w:rsidR="003A194B" w:rsidRPr="00AA23EC">
        <w:rPr>
          <w:sz w:val="28"/>
          <w:szCs w:val="28"/>
          <w:lang w:val="kk-KZ"/>
        </w:rPr>
        <w:t>, Холдин</w:t>
      </w:r>
      <w:r w:rsidRPr="00AA23EC">
        <w:rPr>
          <w:sz w:val="28"/>
          <w:szCs w:val="28"/>
          <w:lang w:val="kk-KZ"/>
        </w:rPr>
        <w:t xml:space="preserve">гтің  </w:t>
      </w:r>
      <w:r w:rsidRPr="00AA23EC">
        <w:rPr>
          <w:color w:val="000000"/>
          <w:sz w:val="28"/>
          <w:lang w:val="kk-KZ"/>
        </w:rPr>
        <w:t>ресми интернет-ресурсында орналастырылады</w:t>
      </w:r>
      <w:r w:rsidR="003A194B" w:rsidRPr="00AA23EC">
        <w:rPr>
          <w:sz w:val="28"/>
          <w:szCs w:val="28"/>
          <w:lang w:val="kk-KZ"/>
        </w:rPr>
        <w:t>.</w:t>
      </w:r>
    </w:p>
    <w:p w14:paraId="74801579" w14:textId="08798503" w:rsidR="00CA2FB5" w:rsidRPr="00AA23EC" w:rsidRDefault="00BF7CFE" w:rsidP="00241F19">
      <w:pPr>
        <w:pStyle w:val="ae"/>
        <w:numPr>
          <w:ilvl w:val="0"/>
          <w:numId w:val="2"/>
        </w:numPr>
        <w:tabs>
          <w:tab w:val="left" w:pos="993"/>
          <w:tab w:val="left" w:pos="1134"/>
        </w:tabs>
        <w:spacing w:after="0" w:line="240" w:lineRule="auto"/>
        <w:ind w:left="142" w:firstLine="425"/>
        <w:jc w:val="both"/>
        <w:rPr>
          <w:sz w:val="28"/>
          <w:szCs w:val="28"/>
          <w:lang w:val="kk-KZ"/>
        </w:rPr>
      </w:pPr>
      <w:r w:rsidRPr="00AA23EC">
        <w:rPr>
          <w:color w:val="000000"/>
          <w:sz w:val="28"/>
          <w:lang w:val="kk-KZ"/>
        </w:rPr>
        <w:lastRenderedPageBreak/>
        <w:t>Кадр резервіне есептелген адамдар Холдинг қызмет</w:t>
      </w:r>
      <w:r w:rsidR="00C05E58" w:rsidRPr="00AA23EC">
        <w:rPr>
          <w:color w:val="000000"/>
          <w:sz w:val="28"/>
          <w:lang w:val="kk-KZ"/>
        </w:rPr>
        <w:t>кері</w:t>
      </w:r>
      <w:r w:rsidRPr="00AA23EC">
        <w:rPr>
          <w:color w:val="000000"/>
          <w:sz w:val="28"/>
          <w:lang w:val="kk-KZ"/>
        </w:rPr>
        <w:t>нің бос лауазымы болған жағдайда</w:t>
      </w:r>
      <w:r w:rsidR="003A4CFF">
        <w:rPr>
          <w:color w:val="000000"/>
          <w:sz w:val="28"/>
          <w:lang w:val="kk-KZ"/>
        </w:rPr>
        <w:t>,</w:t>
      </w:r>
      <w:r w:rsidRPr="00AA23EC">
        <w:rPr>
          <w:color w:val="000000"/>
          <w:sz w:val="28"/>
          <w:lang w:val="kk-KZ"/>
        </w:rPr>
        <w:t xml:space="preserve"> Холдинг  қызмет</w:t>
      </w:r>
      <w:r w:rsidR="00C05E58" w:rsidRPr="00AA23EC">
        <w:rPr>
          <w:color w:val="000000"/>
          <w:sz w:val="28"/>
          <w:lang w:val="kk-KZ"/>
        </w:rPr>
        <w:t>кері</w:t>
      </w:r>
      <w:r w:rsidRPr="00AA23EC">
        <w:rPr>
          <w:color w:val="000000"/>
          <w:sz w:val="28"/>
          <w:lang w:val="kk-KZ"/>
        </w:rPr>
        <w:t>нің лауазымына оларды кадр резервіне есептеген күннен бастап 1 (бір) жыл ішінде тағайындалады</w:t>
      </w:r>
      <w:r w:rsidR="00CA2FB5" w:rsidRPr="00AA23EC">
        <w:rPr>
          <w:sz w:val="28"/>
          <w:szCs w:val="28"/>
          <w:lang w:val="kk-KZ"/>
        </w:rPr>
        <w:t>.</w:t>
      </w:r>
    </w:p>
    <w:p w14:paraId="7EFDB282" w14:textId="6104E604" w:rsidR="00934A67" w:rsidRPr="00AA23EC" w:rsidRDefault="00E77CAE" w:rsidP="00241F19">
      <w:pPr>
        <w:pStyle w:val="ae"/>
        <w:numPr>
          <w:ilvl w:val="0"/>
          <w:numId w:val="2"/>
        </w:numPr>
        <w:tabs>
          <w:tab w:val="left" w:pos="1134"/>
          <w:tab w:val="left" w:pos="1276"/>
        </w:tabs>
        <w:spacing w:after="0" w:line="240" w:lineRule="auto"/>
        <w:ind w:left="142" w:firstLine="425"/>
        <w:jc w:val="both"/>
        <w:rPr>
          <w:sz w:val="28"/>
          <w:szCs w:val="28"/>
          <w:lang w:val="kk-KZ"/>
        </w:rPr>
      </w:pPr>
      <w:bookmarkStart w:id="6" w:name="z15"/>
      <w:bookmarkEnd w:id="5"/>
      <w:r w:rsidRPr="00AA23EC">
        <w:rPr>
          <w:color w:val="000000"/>
          <w:sz w:val="28"/>
          <w:lang w:val="kk-KZ"/>
        </w:rPr>
        <w:t>Адамдарды кадр резервінен шығару мынадай жағдайларда</w:t>
      </w:r>
      <w:r w:rsidR="00934A67" w:rsidRPr="00AA23EC">
        <w:rPr>
          <w:sz w:val="28"/>
          <w:szCs w:val="28"/>
          <w:lang w:val="kk-KZ"/>
        </w:rPr>
        <w:t>:</w:t>
      </w:r>
    </w:p>
    <w:p w14:paraId="14E46730" w14:textId="0F575249" w:rsidR="00934A67" w:rsidRPr="00AA23EC" w:rsidRDefault="00E77CAE" w:rsidP="00241F19">
      <w:pPr>
        <w:pStyle w:val="ae"/>
        <w:numPr>
          <w:ilvl w:val="1"/>
          <w:numId w:val="2"/>
        </w:numPr>
        <w:tabs>
          <w:tab w:val="left" w:pos="1134"/>
        </w:tabs>
        <w:spacing w:after="0" w:line="240" w:lineRule="auto"/>
        <w:ind w:left="142" w:firstLine="425"/>
        <w:jc w:val="both"/>
        <w:rPr>
          <w:sz w:val="28"/>
          <w:szCs w:val="28"/>
          <w:lang w:val="kk-KZ"/>
        </w:rPr>
      </w:pPr>
      <w:r w:rsidRPr="00AA23EC">
        <w:rPr>
          <w:color w:val="000000"/>
          <w:sz w:val="28"/>
          <w:lang w:val="kk-KZ"/>
        </w:rPr>
        <w:t>кадр резервіне есептелген адам кадр резервінен шығару туралы өтініш берген жағдайда</w:t>
      </w:r>
      <w:r w:rsidR="00934A67" w:rsidRPr="00AA23EC">
        <w:rPr>
          <w:sz w:val="28"/>
          <w:szCs w:val="28"/>
          <w:lang w:val="kk-KZ"/>
        </w:rPr>
        <w:t>;</w:t>
      </w:r>
    </w:p>
    <w:p w14:paraId="462B860A" w14:textId="2FE1C952" w:rsidR="00934A67" w:rsidRPr="00AA23EC" w:rsidRDefault="00E77CAE" w:rsidP="00241F19">
      <w:pPr>
        <w:pStyle w:val="ae"/>
        <w:numPr>
          <w:ilvl w:val="1"/>
          <w:numId w:val="2"/>
        </w:numPr>
        <w:tabs>
          <w:tab w:val="left" w:pos="851"/>
          <w:tab w:val="left" w:pos="1134"/>
        </w:tabs>
        <w:spacing w:after="0" w:line="240" w:lineRule="auto"/>
        <w:ind w:left="142" w:firstLine="425"/>
        <w:jc w:val="both"/>
        <w:rPr>
          <w:sz w:val="28"/>
          <w:szCs w:val="28"/>
          <w:lang w:val="kk-KZ"/>
        </w:rPr>
      </w:pPr>
      <w:r w:rsidRPr="00AA23EC">
        <w:rPr>
          <w:color w:val="000000"/>
          <w:sz w:val="28"/>
          <w:lang w:val="kk-KZ"/>
        </w:rPr>
        <w:t>кадр резервіне есептелген адам Холдинг қызметшісінің бос лауазымына орналасқан жағдайда</w:t>
      </w:r>
      <w:r w:rsidR="00934A67" w:rsidRPr="00AA23EC">
        <w:rPr>
          <w:sz w:val="28"/>
          <w:szCs w:val="28"/>
          <w:lang w:val="kk-KZ"/>
        </w:rPr>
        <w:t>;</w:t>
      </w:r>
    </w:p>
    <w:p w14:paraId="4476A321" w14:textId="3D289BD6" w:rsidR="00934A67" w:rsidRPr="00AA23EC" w:rsidRDefault="0071333D" w:rsidP="00241F19">
      <w:pPr>
        <w:pStyle w:val="ae"/>
        <w:numPr>
          <w:ilvl w:val="1"/>
          <w:numId w:val="2"/>
        </w:numPr>
        <w:tabs>
          <w:tab w:val="left" w:pos="851"/>
          <w:tab w:val="left" w:pos="1134"/>
        </w:tabs>
        <w:spacing w:after="0" w:line="240" w:lineRule="auto"/>
        <w:ind w:left="142" w:firstLine="425"/>
        <w:jc w:val="both"/>
        <w:rPr>
          <w:sz w:val="28"/>
          <w:szCs w:val="28"/>
          <w:lang w:val="kk-KZ"/>
        </w:rPr>
      </w:pPr>
      <w:r w:rsidRPr="00AA23EC">
        <w:rPr>
          <w:color w:val="000000"/>
          <w:sz w:val="28"/>
          <w:lang w:val="kk-KZ"/>
        </w:rPr>
        <w:t>Қағидалардың 38-тармағында көрсетілген мерзім аяқталған жағдайда жүзеге асырылады</w:t>
      </w:r>
      <w:r w:rsidR="00934A67" w:rsidRPr="00AA23EC">
        <w:rPr>
          <w:sz w:val="28"/>
          <w:szCs w:val="28"/>
          <w:lang w:val="kk-KZ"/>
        </w:rPr>
        <w:t>.</w:t>
      </w:r>
    </w:p>
    <w:p w14:paraId="68C8069B" w14:textId="797D92DA" w:rsidR="00934A67" w:rsidRPr="00AA23EC" w:rsidRDefault="0071333D" w:rsidP="00241F19">
      <w:pPr>
        <w:pStyle w:val="ae"/>
        <w:numPr>
          <w:ilvl w:val="0"/>
          <w:numId w:val="2"/>
        </w:numPr>
        <w:tabs>
          <w:tab w:val="left" w:pos="1134"/>
        </w:tabs>
        <w:spacing w:after="0" w:line="240" w:lineRule="auto"/>
        <w:ind w:left="142" w:firstLine="425"/>
        <w:jc w:val="both"/>
        <w:rPr>
          <w:sz w:val="28"/>
          <w:szCs w:val="28"/>
          <w:lang w:val="kk-KZ"/>
        </w:rPr>
      </w:pPr>
      <w:r w:rsidRPr="00AA23EC">
        <w:rPr>
          <w:color w:val="000000"/>
          <w:sz w:val="28"/>
          <w:lang w:val="kk-KZ"/>
        </w:rPr>
        <w:t>Холдингтің кадр резервін қалыптастыру және одан шығару жұмысы кадр қызметіне жүктеледі</w:t>
      </w:r>
      <w:r w:rsidR="00934A67" w:rsidRPr="00AA23EC">
        <w:rPr>
          <w:sz w:val="28"/>
          <w:szCs w:val="28"/>
          <w:lang w:val="kk-KZ"/>
        </w:rPr>
        <w:t>.</w:t>
      </w:r>
    </w:p>
    <w:p w14:paraId="3AC13DFC" w14:textId="7F4F00F3" w:rsidR="00934A67" w:rsidRPr="00AA23EC" w:rsidRDefault="00934A67" w:rsidP="00241F19">
      <w:pPr>
        <w:spacing w:after="0" w:line="240" w:lineRule="auto"/>
        <w:ind w:left="142" w:firstLine="425"/>
        <w:jc w:val="both"/>
        <w:rPr>
          <w:sz w:val="28"/>
          <w:szCs w:val="28"/>
          <w:lang w:val="kk-KZ"/>
        </w:rPr>
      </w:pPr>
      <w:r w:rsidRPr="00AA23EC">
        <w:rPr>
          <w:sz w:val="28"/>
          <w:szCs w:val="28"/>
          <w:lang w:val="kk-KZ"/>
        </w:rPr>
        <w:t xml:space="preserve">    </w:t>
      </w:r>
    </w:p>
    <w:p w14:paraId="7ECBCE97" w14:textId="77777777" w:rsidR="00934A67" w:rsidRDefault="00934A67" w:rsidP="00241F19">
      <w:pPr>
        <w:spacing w:after="0" w:line="240" w:lineRule="auto"/>
        <w:ind w:left="142" w:firstLine="425"/>
        <w:jc w:val="both"/>
        <w:rPr>
          <w:sz w:val="28"/>
          <w:szCs w:val="28"/>
          <w:lang w:val="kk-KZ"/>
        </w:rPr>
      </w:pPr>
    </w:p>
    <w:p w14:paraId="1755D182" w14:textId="77777777" w:rsidR="00813EB9" w:rsidRDefault="00813EB9" w:rsidP="00241F19">
      <w:pPr>
        <w:spacing w:after="0" w:line="240" w:lineRule="auto"/>
        <w:ind w:left="142" w:firstLine="425"/>
        <w:jc w:val="both"/>
        <w:rPr>
          <w:sz w:val="28"/>
          <w:szCs w:val="28"/>
          <w:lang w:val="kk-KZ"/>
        </w:rPr>
      </w:pPr>
    </w:p>
    <w:p w14:paraId="5A602E4B" w14:textId="77777777" w:rsidR="00813EB9" w:rsidRDefault="00813EB9" w:rsidP="00241F19">
      <w:pPr>
        <w:spacing w:after="0" w:line="240" w:lineRule="auto"/>
        <w:ind w:left="142" w:firstLine="425"/>
        <w:jc w:val="both"/>
        <w:rPr>
          <w:sz w:val="28"/>
          <w:szCs w:val="28"/>
          <w:lang w:val="kk-KZ"/>
        </w:rPr>
      </w:pPr>
    </w:p>
    <w:p w14:paraId="50EDE891" w14:textId="77777777" w:rsidR="00813EB9" w:rsidRDefault="00813EB9" w:rsidP="00241F19">
      <w:pPr>
        <w:spacing w:after="0" w:line="240" w:lineRule="auto"/>
        <w:ind w:left="142" w:firstLine="425"/>
        <w:jc w:val="both"/>
        <w:rPr>
          <w:sz w:val="28"/>
          <w:szCs w:val="28"/>
          <w:lang w:val="kk-KZ"/>
        </w:rPr>
      </w:pPr>
    </w:p>
    <w:p w14:paraId="61569321" w14:textId="77777777" w:rsidR="00813EB9" w:rsidRDefault="00813EB9" w:rsidP="00241F19">
      <w:pPr>
        <w:spacing w:after="0" w:line="240" w:lineRule="auto"/>
        <w:ind w:left="142" w:firstLine="425"/>
        <w:jc w:val="both"/>
        <w:rPr>
          <w:sz w:val="28"/>
          <w:szCs w:val="28"/>
          <w:lang w:val="kk-KZ"/>
        </w:rPr>
      </w:pPr>
    </w:p>
    <w:p w14:paraId="1CE0772D" w14:textId="77777777" w:rsidR="00813EB9" w:rsidRDefault="00813EB9" w:rsidP="00241F19">
      <w:pPr>
        <w:spacing w:after="0" w:line="240" w:lineRule="auto"/>
        <w:ind w:left="142" w:firstLine="425"/>
        <w:jc w:val="both"/>
        <w:rPr>
          <w:sz w:val="28"/>
          <w:szCs w:val="28"/>
          <w:lang w:val="kk-KZ"/>
        </w:rPr>
      </w:pPr>
    </w:p>
    <w:p w14:paraId="04036AD5" w14:textId="77777777" w:rsidR="00813EB9" w:rsidRDefault="00813EB9" w:rsidP="00241F19">
      <w:pPr>
        <w:spacing w:after="0" w:line="240" w:lineRule="auto"/>
        <w:ind w:left="142" w:firstLine="425"/>
        <w:jc w:val="both"/>
        <w:rPr>
          <w:sz w:val="28"/>
          <w:szCs w:val="28"/>
          <w:lang w:val="kk-KZ"/>
        </w:rPr>
      </w:pPr>
    </w:p>
    <w:p w14:paraId="5CBB983C" w14:textId="77777777" w:rsidR="00813EB9" w:rsidRDefault="00813EB9" w:rsidP="00241F19">
      <w:pPr>
        <w:spacing w:after="0" w:line="240" w:lineRule="auto"/>
        <w:ind w:left="142" w:firstLine="425"/>
        <w:jc w:val="both"/>
        <w:rPr>
          <w:sz w:val="28"/>
          <w:szCs w:val="28"/>
          <w:lang w:val="kk-KZ"/>
        </w:rPr>
      </w:pPr>
    </w:p>
    <w:p w14:paraId="6B6E991C" w14:textId="77777777" w:rsidR="00813EB9" w:rsidRDefault="00813EB9" w:rsidP="00241F19">
      <w:pPr>
        <w:spacing w:after="0" w:line="240" w:lineRule="auto"/>
        <w:ind w:left="142" w:firstLine="425"/>
        <w:jc w:val="both"/>
        <w:rPr>
          <w:sz w:val="28"/>
          <w:szCs w:val="28"/>
          <w:lang w:val="kk-KZ"/>
        </w:rPr>
      </w:pPr>
    </w:p>
    <w:p w14:paraId="24976ACD" w14:textId="77777777" w:rsidR="00813EB9" w:rsidRDefault="00813EB9" w:rsidP="00241F19">
      <w:pPr>
        <w:spacing w:after="0" w:line="240" w:lineRule="auto"/>
        <w:ind w:left="142" w:firstLine="425"/>
        <w:jc w:val="both"/>
        <w:rPr>
          <w:sz w:val="28"/>
          <w:szCs w:val="28"/>
          <w:lang w:val="kk-KZ"/>
        </w:rPr>
      </w:pPr>
    </w:p>
    <w:p w14:paraId="07E8DED7" w14:textId="77777777" w:rsidR="00813EB9" w:rsidRDefault="00813EB9" w:rsidP="00241F19">
      <w:pPr>
        <w:spacing w:after="0" w:line="240" w:lineRule="auto"/>
        <w:ind w:left="142" w:firstLine="425"/>
        <w:jc w:val="both"/>
        <w:rPr>
          <w:sz w:val="28"/>
          <w:szCs w:val="28"/>
          <w:lang w:val="kk-KZ"/>
        </w:rPr>
      </w:pPr>
    </w:p>
    <w:p w14:paraId="66E24C04" w14:textId="77777777" w:rsidR="00813EB9" w:rsidRDefault="00813EB9" w:rsidP="00241F19">
      <w:pPr>
        <w:spacing w:after="0" w:line="240" w:lineRule="auto"/>
        <w:ind w:left="142" w:firstLine="425"/>
        <w:jc w:val="both"/>
        <w:rPr>
          <w:sz w:val="28"/>
          <w:szCs w:val="28"/>
          <w:lang w:val="kk-KZ"/>
        </w:rPr>
      </w:pPr>
    </w:p>
    <w:p w14:paraId="013763FA" w14:textId="77777777" w:rsidR="00813EB9" w:rsidRDefault="00813EB9" w:rsidP="00241F19">
      <w:pPr>
        <w:spacing w:after="0" w:line="240" w:lineRule="auto"/>
        <w:ind w:left="142" w:firstLine="425"/>
        <w:jc w:val="both"/>
        <w:rPr>
          <w:sz w:val="28"/>
          <w:szCs w:val="28"/>
          <w:lang w:val="kk-KZ"/>
        </w:rPr>
      </w:pPr>
    </w:p>
    <w:p w14:paraId="21723132" w14:textId="77777777" w:rsidR="00813EB9" w:rsidRDefault="00813EB9" w:rsidP="00241F19">
      <w:pPr>
        <w:spacing w:after="0" w:line="240" w:lineRule="auto"/>
        <w:ind w:left="142" w:firstLine="425"/>
        <w:jc w:val="both"/>
        <w:rPr>
          <w:sz w:val="28"/>
          <w:szCs w:val="28"/>
          <w:lang w:val="kk-KZ"/>
        </w:rPr>
      </w:pPr>
    </w:p>
    <w:p w14:paraId="105D2DD7" w14:textId="77777777" w:rsidR="00813EB9" w:rsidRDefault="00813EB9" w:rsidP="00241F19">
      <w:pPr>
        <w:spacing w:after="0" w:line="240" w:lineRule="auto"/>
        <w:ind w:left="142" w:firstLine="425"/>
        <w:jc w:val="both"/>
        <w:rPr>
          <w:sz w:val="28"/>
          <w:szCs w:val="28"/>
          <w:lang w:val="kk-KZ"/>
        </w:rPr>
      </w:pPr>
    </w:p>
    <w:p w14:paraId="5C8110BF" w14:textId="77777777" w:rsidR="00813EB9" w:rsidRDefault="00813EB9" w:rsidP="00241F19">
      <w:pPr>
        <w:spacing w:after="0" w:line="240" w:lineRule="auto"/>
        <w:ind w:left="142" w:firstLine="425"/>
        <w:jc w:val="both"/>
        <w:rPr>
          <w:sz w:val="28"/>
          <w:szCs w:val="28"/>
          <w:lang w:val="kk-KZ"/>
        </w:rPr>
      </w:pPr>
    </w:p>
    <w:p w14:paraId="7DF3E8B3" w14:textId="77777777" w:rsidR="00813EB9" w:rsidRDefault="00813EB9" w:rsidP="00241F19">
      <w:pPr>
        <w:spacing w:after="0" w:line="240" w:lineRule="auto"/>
        <w:ind w:left="142" w:firstLine="425"/>
        <w:jc w:val="both"/>
        <w:rPr>
          <w:sz w:val="28"/>
          <w:szCs w:val="28"/>
          <w:lang w:val="kk-KZ"/>
        </w:rPr>
      </w:pPr>
    </w:p>
    <w:p w14:paraId="71D92A78" w14:textId="77777777" w:rsidR="00813EB9" w:rsidRDefault="00813EB9" w:rsidP="00241F19">
      <w:pPr>
        <w:spacing w:after="0" w:line="240" w:lineRule="auto"/>
        <w:ind w:left="142" w:firstLine="425"/>
        <w:jc w:val="both"/>
        <w:rPr>
          <w:sz w:val="28"/>
          <w:szCs w:val="28"/>
          <w:lang w:val="kk-KZ"/>
        </w:rPr>
      </w:pPr>
    </w:p>
    <w:p w14:paraId="1AF37B24" w14:textId="77777777" w:rsidR="00813EB9" w:rsidRDefault="00813EB9" w:rsidP="00241F19">
      <w:pPr>
        <w:spacing w:after="0" w:line="240" w:lineRule="auto"/>
        <w:ind w:left="142" w:firstLine="425"/>
        <w:jc w:val="both"/>
        <w:rPr>
          <w:sz w:val="28"/>
          <w:szCs w:val="28"/>
          <w:lang w:val="kk-KZ"/>
        </w:rPr>
      </w:pPr>
    </w:p>
    <w:p w14:paraId="4FBE0A14" w14:textId="77777777" w:rsidR="00813EB9" w:rsidRDefault="00813EB9" w:rsidP="00241F19">
      <w:pPr>
        <w:spacing w:after="0" w:line="240" w:lineRule="auto"/>
        <w:ind w:left="142" w:firstLine="425"/>
        <w:jc w:val="both"/>
        <w:rPr>
          <w:sz w:val="28"/>
          <w:szCs w:val="28"/>
          <w:lang w:val="kk-KZ"/>
        </w:rPr>
      </w:pPr>
    </w:p>
    <w:p w14:paraId="289AF840" w14:textId="77777777" w:rsidR="00813EB9" w:rsidRDefault="00813EB9" w:rsidP="00241F19">
      <w:pPr>
        <w:spacing w:after="0" w:line="240" w:lineRule="auto"/>
        <w:ind w:left="142" w:firstLine="425"/>
        <w:jc w:val="both"/>
        <w:rPr>
          <w:sz w:val="28"/>
          <w:szCs w:val="28"/>
          <w:lang w:val="kk-KZ"/>
        </w:rPr>
      </w:pPr>
    </w:p>
    <w:p w14:paraId="186638AE" w14:textId="77777777" w:rsidR="00813EB9" w:rsidRDefault="00813EB9" w:rsidP="00241F19">
      <w:pPr>
        <w:spacing w:after="0" w:line="240" w:lineRule="auto"/>
        <w:ind w:left="142" w:firstLine="425"/>
        <w:jc w:val="both"/>
        <w:rPr>
          <w:sz w:val="28"/>
          <w:szCs w:val="28"/>
          <w:lang w:val="kk-KZ"/>
        </w:rPr>
      </w:pPr>
    </w:p>
    <w:p w14:paraId="2126F884" w14:textId="77777777" w:rsidR="00813EB9" w:rsidRDefault="00813EB9" w:rsidP="00241F19">
      <w:pPr>
        <w:spacing w:after="0" w:line="240" w:lineRule="auto"/>
        <w:ind w:left="142" w:firstLine="425"/>
        <w:jc w:val="both"/>
        <w:rPr>
          <w:sz w:val="28"/>
          <w:szCs w:val="28"/>
          <w:lang w:val="kk-KZ"/>
        </w:rPr>
      </w:pPr>
    </w:p>
    <w:p w14:paraId="211E239F" w14:textId="77777777" w:rsidR="00813EB9" w:rsidRDefault="00813EB9" w:rsidP="00241F19">
      <w:pPr>
        <w:spacing w:after="0" w:line="240" w:lineRule="auto"/>
        <w:ind w:left="142" w:firstLine="425"/>
        <w:jc w:val="both"/>
        <w:rPr>
          <w:sz w:val="28"/>
          <w:szCs w:val="28"/>
          <w:lang w:val="kk-KZ"/>
        </w:rPr>
      </w:pPr>
    </w:p>
    <w:p w14:paraId="427DA978" w14:textId="77777777" w:rsidR="00813EB9" w:rsidRDefault="00813EB9" w:rsidP="00241F19">
      <w:pPr>
        <w:spacing w:after="0" w:line="240" w:lineRule="auto"/>
        <w:ind w:left="142" w:firstLine="425"/>
        <w:jc w:val="both"/>
        <w:rPr>
          <w:sz w:val="28"/>
          <w:szCs w:val="28"/>
          <w:lang w:val="kk-KZ"/>
        </w:rPr>
      </w:pPr>
    </w:p>
    <w:p w14:paraId="18D69796" w14:textId="77777777" w:rsidR="00813EB9" w:rsidRDefault="00813EB9" w:rsidP="00241F19">
      <w:pPr>
        <w:spacing w:after="0" w:line="240" w:lineRule="auto"/>
        <w:ind w:left="142" w:firstLine="425"/>
        <w:jc w:val="both"/>
        <w:rPr>
          <w:sz w:val="28"/>
          <w:szCs w:val="28"/>
          <w:lang w:val="kk-KZ"/>
        </w:rPr>
      </w:pPr>
    </w:p>
    <w:p w14:paraId="4A0E7C31" w14:textId="77777777" w:rsidR="00813EB9" w:rsidRPr="00AA23EC" w:rsidRDefault="00813EB9" w:rsidP="00241F19">
      <w:pPr>
        <w:spacing w:after="0" w:line="240" w:lineRule="auto"/>
        <w:ind w:left="142" w:firstLine="425"/>
        <w:jc w:val="both"/>
        <w:rPr>
          <w:sz w:val="28"/>
          <w:szCs w:val="28"/>
          <w:lang w:val="kk-KZ"/>
        </w:rPr>
      </w:pPr>
    </w:p>
    <w:p w14:paraId="2273C20B" w14:textId="189E7107" w:rsidR="00934A67" w:rsidRPr="00AA23EC" w:rsidRDefault="00934A67" w:rsidP="00241F19">
      <w:pPr>
        <w:spacing w:after="0" w:line="240" w:lineRule="auto"/>
        <w:ind w:left="142" w:firstLine="425"/>
        <w:jc w:val="both"/>
        <w:rPr>
          <w:sz w:val="28"/>
          <w:szCs w:val="28"/>
          <w:lang w:val="kk-KZ"/>
        </w:rPr>
      </w:pPr>
    </w:p>
    <w:p w14:paraId="17BD3D68" w14:textId="77777777" w:rsidR="001E5BC1" w:rsidRPr="00AA23EC" w:rsidRDefault="001E5BC1" w:rsidP="00F00709">
      <w:pPr>
        <w:spacing w:after="0" w:line="240" w:lineRule="auto"/>
        <w:ind w:left="284"/>
        <w:jc w:val="both"/>
        <w:rPr>
          <w:sz w:val="28"/>
          <w:szCs w:val="28"/>
          <w:lang w:val="kk-KZ"/>
        </w:rPr>
      </w:pPr>
    </w:p>
    <w:p w14:paraId="02A06D5C" w14:textId="77777777" w:rsidR="001E5BC1" w:rsidRPr="00AA23EC" w:rsidRDefault="001E5BC1" w:rsidP="00F00709">
      <w:pPr>
        <w:spacing w:after="0" w:line="240" w:lineRule="auto"/>
        <w:ind w:left="284"/>
        <w:jc w:val="both"/>
        <w:rPr>
          <w:sz w:val="28"/>
          <w:szCs w:val="28"/>
          <w:lang w:val="kk-KZ"/>
        </w:rPr>
      </w:pPr>
    </w:p>
    <w:p w14:paraId="37CCD166" w14:textId="77777777" w:rsidR="001E5BC1" w:rsidRPr="00AA23EC" w:rsidRDefault="001E5BC1" w:rsidP="00F00709">
      <w:pPr>
        <w:spacing w:after="0" w:line="240" w:lineRule="auto"/>
        <w:ind w:left="284"/>
        <w:jc w:val="both"/>
        <w:rPr>
          <w:sz w:val="28"/>
          <w:szCs w:val="28"/>
          <w:lang w:val="kk-KZ"/>
        </w:rPr>
      </w:pPr>
    </w:p>
    <w:tbl>
      <w:tblPr>
        <w:tblW w:w="0" w:type="auto"/>
        <w:tblCellSpacing w:w="0" w:type="auto"/>
        <w:tblLook w:val="04A0" w:firstRow="1" w:lastRow="0" w:firstColumn="1" w:lastColumn="0" w:noHBand="0" w:noVBand="1"/>
      </w:tblPr>
      <w:tblGrid>
        <w:gridCol w:w="5502"/>
        <w:gridCol w:w="3854"/>
      </w:tblGrid>
      <w:tr w:rsidR="002C73D3" w:rsidRPr="001414DC" w14:paraId="14B500F9" w14:textId="77777777" w:rsidTr="00F12623">
        <w:trPr>
          <w:trHeight w:val="30"/>
          <w:tblCellSpacing w:w="0" w:type="auto"/>
        </w:trPr>
        <w:tc>
          <w:tcPr>
            <w:tcW w:w="5502" w:type="dxa"/>
            <w:tcMar>
              <w:top w:w="15" w:type="dxa"/>
              <w:left w:w="15" w:type="dxa"/>
              <w:bottom w:w="15" w:type="dxa"/>
              <w:right w:w="15" w:type="dxa"/>
            </w:tcMar>
            <w:vAlign w:val="center"/>
          </w:tcPr>
          <w:p w14:paraId="7A1A15C5" w14:textId="77777777" w:rsidR="002C73D3" w:rsidRPr="00AA23EC" w:rsidRDefault="002C73D3" w:rsidP="001C1BC7">
            <w:pPr>
              <w:spacing w:after="0" w:line="240" w:lineRule="auto"/>
              <w:jc w:val="both"/>
              <w:rPr>
                <w:sz w:val="28"/>
                <w:szCs w:val="28"/>
                <w:lang w:val="kk-KZ"/>
              </w:rPr>
            </w:pPr>
            <w:bookmarkStart w:id="7" w:name="_Hlk160556310"/>
            <w:r w:rsidRPr="00AA23EC">
              <w:rPr>
                <w:sz w:val="28"/>
                <w:szCs w:val="28"/>
                <w:lang w:val="kk-KZ"/>
              </w:rPr>
              <w:lastRenderedPageBreak/>
              <w:t> </w:t>
            </w:r>
          </w:p>
        </w:tc>
        <w:tc>
          <w:tcPr>
            <w:tcW w:w="3854" w:type="dxa"/>
            <w:tcMar>
              <w:top w:w="15" w:type="dxa"/>
              <w:left w:w="15" w:type="dxa"/>
              <w:bottom w:w="15" w:type="dxa"/>
              <w:right w:w="15" w:type="dxa"/>
            </w:tcMar>
            <w:vAlign w:val="center"/>
          </w:tcPr>
          <w:p w14:paraId="55C2293E" w14:textId="65C37BC1" w:rsidR="002C73D3" w:rsidRPr="00AA23EC" w:rsidRDefault="00446CB3" w:rsidP="001C1BC7">
            <w:pPr>
              <w:spacing w:after="0" w:line="240" w:lineRule="auto"/>
              <w:jc w:val="both"/>
              <w:rPr>
                <w:sz w:val="28"/>
                <w:szCs w:val="28"/>
                <w:lang w:val="kk-KZ"/>
              </w:rPr>
            </w:pPr>
            <w:r w:rsidRPr="00AA23EC">
              <w:rPr>
                <w:sz w:val="28"/>
                <w:szCs w:val="28"/>
                <w:lang w:val="kk-KZ"/>
              </w:rPr>
              <w:t>«</w:t>
            </w:r>
            <w:r w:rsidR="0093083A" w:rsidRPr="00AA23EC">
              <w:rPr>
                <w:sz w:val="28"/>
                <w:szCs w:val="28"/>
                <w:lang w:val="kk-KZ"/>
              </w:rPr>
              <w:t>QazBioPharm</w:t>
            </w:r>
            <w:r w:rsidRPr="00AA23EC">
              <w:rPr>
                <w:sz w:val="28"/>
                <w:szCs w:val="28"/>
                <w:lang w:val="kk-KZ"/>
              </w:rPr>
              <w:t>»</w:t>
            </w:r>
            <w:r w:rsidR="0093083A" w:rsidRPr="00AA23EC">
              <w:rPr>
                <w:sz w:val="28"/>
                <w:szCs w:val="28"/>
                <w:lang w:val="kk-KZ"/>
              </w:rPr>
              <w:t xml:space="preserve"> ұлттық холдингі</w:t>
            </w:r>
            <w:r w:rsidRPr="00AA23EC">
              <w:rPr>
                <w:sz w:val="28"/>
                <w:szCs w:val="28"/>
                <w:lang w:val="kk-KZ"/>
              </w:rPr>
              <w:t>»</w:t>
            </w:r>
            <w:r w:rsidR="0093083A" w:rsidRPr="00AA23EC">
              <w:rPr>
                <w:sz w:val="28"/>
                <w:szCs w:val="28"/>
                <w:lang w:val="kk-KZ"/>
              </w:rPr>
              <w:t xml:space="preserve"> акционерлік қоғамындағы  бос лауазымдарға кандидаттарды конкурстық іріктеу қағидаларына қосымша</w:t>
            </w:r>
          </w:p>
        </w:tc>
      </w:tr>
    </w:tbl>
    <w:p w14:paraId="7EF314F0" w14:textId="77777777" w:rsidR="002C73D3" w:rsidRPr="00AA23EC" w:rsidRDefault="002C73D3" w:rsidP="002C73D3">
      <w:pPr>
        <w:spacing w:after="0" w:line="240" w:lineRule="auto"/>
        <w:jc w:val="both"/>
        <w:rPr>
          <w:sz w:val="28"/>
          <w:szCs w:val="28"/>
          <w:lang w:val="kk-KZ"/>
        </w:rPr>
      </w:pPr>
      <w:r w:rsidRPr="00AA23EC">
        <w:rPr>
          <w:sz w:val="28"/>
          <w:szCs w:val="28"/>
          <w:lang w:val="kk-KZ"/>
        </w:rPr>
        <w:t xml:space="preserve">       </w:t>
      </w:r>
    </w:p>
    <w:p w14:paraId="1C3B31DA" w14:textId="77777777" w:rsidR="00F12623" w:rsidRPr="00AA23EC" w:rsidRDefault="00F12623" w:rsidP="00F12623">
      <w:pPr>
        <w:jc w:val="center"/>
        <w:rPr>
          <w:b/>
          <w:bCs/>
          <w:sz w:val="28"/>
          <w:szCs w:val="28"/>
          <w:lang w:val="kk-KZ"/>
        </w:rPr>
      </w:pPr>
      <w:bookmarkStart w:id="8" w:name="z203"/>
      <w:bookmarkStart w:id="9" w:name="z205"/>
      <w:bookmarkEnd w:id="8"/>
      <w:r w:rsidRPr="00AA23EC">
        <w:rPr>
          <w:b/>
          <w:bCs/>
          <w:sz w:val="28"/>
          <w:szCs w:val="28"/>
          <w:lang w:val="kk-KZ"/>
        </w:rPr>
        <w:t>ӨТІНІШ</w:t>
      </w:r>
    </w:p>
    <w:bookmarkEnd w:id="9"/>
    <w:p w14:paraId="6D1C3B3A" w14:textId="77777777" w:rsidR="00F12623" w:rsidRPr="00AA23EC" w:rsidRDefault="00F12623" w:rsidP="00F00709">
      <w:pPr>
        <w:spacing w:after="0" w:line="240" w:lineRule="auto"/>
        <w:jc w:val="both"/>
        <w:rPr>
          <w:sz w:val="28"/>
          <w:szCs w:val="28"/>
          <w:lang w:val="kk-KZ"/>
        </w:rPr>
      </w:pPr>
    </w:p>
    <w:p w14:paraId="4687D6D6" w14:textId="75C043C3" w:rsidR="00BC139D" w:rsidRPr="00AA23EC" w:rsidRDefault="002C73D3" w:rsidP="00F00709">
      <w:pPr>
        <w:spacing w:after="0" w:line="240" w:lineRule="auto"/>
        <w:jc w:val="both"/>
        <w:rPr>
          <w:color w:val="000000"/>
          <w:sz w:val="28"/>
          <w:szCs w:val="28"/>
          <w:lang w:val="kk-KZ"/>
        </w:rPr>
      </w:pPr>
      <w:r w:rsidRPr="00AA23EC">
        <w:rPr>
          <w:sz w:val="28"/>
          <w:szCs w:val="28"/>
          <w:lang w:val="kk-KZ"/>
        </w:rPr>
        <w:t xml:space="preserve">      </w:t>
      </w:r>
      <w:r w:rsidR="00F12623" w:rsidRPr="00AA23EC">
        <w:rPr>
          <w:sz w:val="28"/>
          <w:szCs w:val="28"/>
          <w:lang w:val="kk-KZ"/>
        </w:rPr>
        <w:t xml:space="preserve">Маған </w:t>
      </w:r>
      <w:r w:rsidR="00E00219" w:rsidRPr="00AA23EC">
        <w:rPr>
          <w:sz w:val="28"/>
          <w:szCs w:val="28"/>
          <w:lang w:val="kk-KZ"/>
        </w:rPr>
        <w:t xml:space="preserve">«QazBioPharm» ұлттық </w:t>
      </w:r>
      <w:r w:rsidR="00E8059A">
        <w:rPr>
          <w:sz w:val="28"/>
          <w:szCs w:val="28"/>
          <w:lang w:val="kk-KZ"/>
        </w:rPr>
        <w:t>х</w:t>
      </w:r>
      <w:r w:rsidR="00F12623" w:rsidRPr="00AA23EC">
        <w:rPr>
          <w:sz w:val="28"/>
          <w:szCs w:val="28"/>
          <w:lang w:val="kk-KZ"/>
        </w:rPr>
        <w:t>олдинг</w:t>
      </w:r>
      <w:r w:rsidR="00E8059A">
        <w:rPr>
          <w:sz w:val="28"/>
          <w:szCs w:val="28"/>
          <w:lang w:val="kk-KZ"/>
        </w:rPr>
        <w:t>і» акционерлік қоғамы</w:t>
      </w:r>
      <w:r w:rsidR="00F12623" w:rsidRPr="00AA23EC">
        <w:rPr>
          <w:sz w:val="28"/>
          <w:szCs w:val="28"/>
          <w:lang w:val="kk-KZ"/>
        </w:rPr>
        <w:t xml:space="preserve"> қызмет</w:t>
      </w:r>
      <w:r w:rsidR="00C05E58" w:rsidRPr="00AA23EC">
        <w:rPr>
          <w:sz w:val="28"/>
          <w:szCs w:val="28"/>
          <w:lang w:val="kk-KZ"/>
        </w:rPr>
        <w:t>кері</w:t>
      </w:r>
      <w:r w:rsidR="00F12623" w:rsidRPr="00AA23EC">
        <w:rPr>
          <w:sz w:val="28"/>
          <w:szCs w:val="28"/>
          <w:lang w:val="kk-KZ"/>
        </w:rPr>
        <w:t xml:space="preserve">нің бос лауазымына </w:t>
      </w:r>
    </w:p>
    <w:p w14:paraId="57E2D989" w14:textId="48586229" w:rsidR="002C73D3" w:rsidRPr="00AA23EC" w:rsidRDefault="002C73D3" w:rsidP="00F00709">
      <w:pPr>
        <w:spacing w:after="0" w:line="240" w:lineRule="auto"/>
        <w:jc w:val="both"/>
        <w:rPr>
          <w:sz w:val="28"/>
          <w:szCs w:val="28"/>
          <w:lang w:val="kk-KZ"/>
        </w:rPr>
      </w:pPr>
      <w:r w:rsidRPr="00AA23EC">
        <w:rPr>
          <w:sz w:val="28"/>
          <w:szCs w:val="28"/>
          <w:lang w:val="kk-KZ"/>
        </w:rPr>
        <w:t>________________________________</w:t>
      </w:r>
      <w:r w:rsidR="00BC139D" w:rsidRPr="00AA23EC">
        <w:rPr>
          <w:sz w:val="28"/>
          <w:szCs w:val="28"/>
          <w:lang w:val="kk-KZ"/>
        </w:rPr>
        <w:t>__________</w:t>
      </w:r>
      <w:r w:rsidRPr="00AA23EC">
        <w:rPr>
          <w:sz w:val="28"/>
          <w:szCs w:val="28"/>
          <w:lang w:val="kk-KZ"/>
        </w:rPr>
        <w:t>_______________________</w:t>
      </w:r>
      <w:r w:rsidR="00F00709" w:rsidRPr="00AA23EC">
        <w:rPr>
          <w:sz w:val="28"/>
          <w:szCs w:val="28"/>
          <w:lang w:val="kk-KZ"/>
        </w:rPr>
        <w:t>_</w:t>
      </w:r>
    </w:p>
    <w:p w14:paraId="2824E743" w14:textId="49A3B5F4" w:rsidR="002C73D3" w:rsidRPr="00AA23EC" w:rsidRDefault="00F00709" w:rsidP="002C73D3">
      <w:pPr>
        <w:spacing w:after="0" w:line="240" w:lineRule="auto"/>
        <w:jc w:val="both"/>
        <w:rPr>
          <w:sz w:val="28"/>
          <w:szCs w:val="28"/>
          <w:lang w:val="kk-KZ"/>
        </w:rPr>
      </w:pPr>
      <w:r w:rsidRPr="00AA23EC">
        <w:rPr>
          <w:sz w:val="28"/>
          <w:szCs w:val="28"/>
          <w:lang w:val="kk-KZ"/>
        </w:rPr>
        <w:t>__</w:t>
      </w:r>
      <w:r w:rsidR="002C73D3" w:rsidRPr="00AA23EC">
        <w:rPr>
          <w:sz w:val="28"/>
          <w:szCs w:val="28"/>
          <w:lang w:val="kk-KZ"/>
        </w:rPr>
        <w:t>________________________________________________________________</w:t>
      </w:r>
      <w:r w:rsidRPr="00AA23EC">
        <w:rPr>
          <w:sz w:val="28"/>
          <w:szCs w:val="28"/>
          <w:lang w:val="kk-KZ"/>
        </w:rPr>
        <w:t>_</w:t>
      </w:r>
      <w:r w:rsidR="002C73D3" w:rsidRPr="00AA23EC">
        <w:rPr>
          <w:sz w:val="28"/>
          <w:szCs w:val="28"/>
          <w:lang w:val="kk-KZ"/>
        </w:rPr>
        <w:t>__________________________________________</w:t>
      </w:r>
      <w:r w:rsidR="00BC139D" w:rsidRPr="00AA23EC">
        <w:rPr>
          <w:sz w:val="28"/>
          <w:szCs w:val="28"/>
          <w:lang w:val="kk-KZ"/>
        </w:rPr>
        <w:t>__</w:t>
      </w:r>
      <w:r w:rsidR="002C73D3" w:rsidRPr="00AA23EC">
        <w:rPr>
          <w:sz w:val="28"/>
          <w:szCs w:val="28"/>
          <w:lang w:val="kk-KZ"/>
        </w:rPr>
        <w:t>______________________</w:t>
      </w:r>
      <w:r w:rsidR="00E00219" w:rsidRPr="00AA23EC">
        <w:rPr>
          <w:sz w:val="28"/>
          <w:szCs w:val="28"/>
          <w:lang w:val="kk-KZ"/>
        </w:rPr>
        <w:t>__</w:t>
      </w:r>
      <w:r w:rsidR="002C73D3" w:rsidRPr="00AA23EC">
        <w:rPr>
          <w:sz w:val="28"/>
          <w:szCs w:val="28"/>
          <w:lang w:val="kk-KZ"/>
        </w:rPr>
        <w:t>_______________________________________________________________</w:t>
      </w:r>
    </w:p>
    <w:p w14:paraId="2AC8B0C2" w14:textId="30A5F623" w:rsidR="002C73D3" w:rsidRPr="00AA23EC" w:rsidRDefault="002C73D3" w:rsidP="002C73D3">
      <w:pPr>
        <w:spacing w:after="0" w:line="240" w:lineRule="auto"/>
        <w:jc w:val="both"/>
        <w:rPr>
          <w:sz w:val="28"/>
          <w:szCs w:val="28"/>
          <w:lang w:val="kk-KZ"/>
        </w:rPr>
      </w:pPr>
      <w:r w:rsidRPr="00AA23EC">
        <w:rPr>
          <w:sz w:val="28"/>
          <w:szCs w:val="28"/>
          <w:lang w:val="kk-KZ"/>
        </w:rPr>
        <w:t>_______________________________________________________________</w:t>
      </w:r>
      <w:r w:rsidR="00F00709" w:rsidRPr="00AA23EC">
        <w:rPr>
          <w:sz w:val="28"/>
          <w:szCs w:val="28"/>
          <w:lang w:val="kk-KZ"/>
        </w:rPr>
        <w:t>___</w:t>
      </w:r>
    </w:p>
    <w:p w14:paraId="7031DDE3" w14:textId="5F6B9020" w:rsidR="002C73D3" w:rsidRPr="00AA23EC" w:rsidRDefault="002C73D3" w:rsidP="002C73D3">
      <w:pPr>
        <w:spacing w:after="0" w:line="240" w:lineRule="auto"/>
        <w:jc w:val="both"/>
        <w:rPr>
          <w:sz w:val="28"/>
          <w:szCs w:val="28"/>
          <w:lang w:val="kk-KZ"/>
        </w:rPr>
      </w:pPr>
      <w:r w:rsidRPr="00AA23EC">
        <w:rPr>
          <w:sz w:val="28"/>
          <w:szCs w:val="28"/>
          <w:lang w:val="kk-KZ"/>
        </w:rPr>
        <w:t>_______________________________________________________________</w:t>
      </w:r>
      <w:r w:rsidR="00F00709" w:rsidRPr="00AA23EC">
        <w:rPr>
          <w:sz w:val="28"/>
          <w:szCs w:val="28"/>
          <w:lang w:val="kk-KZ"/>
        </w:rPr>
        <w:t>___</w:t>
      </w:r>
    </w:p>
    <w:p w14:paraId="42AD6A93" w14:textId="77777777" w:rsidR="00F12623" w:rsidRPr="00AA23EC" w:rsidRDefault="00F12623" w:rsidP="00F12623">
      <w:pPr>
        <w:spacing w:after="0"/>
        <w:jc w:val="center"/>
        <w:rPr>
          <w:lang w:val="kk-KZ"/>
        </w:rPr>
      </w:pPr>
      <w:r w:rsidRPr="00AA23EC">
        <w:rPr>
          <w:color w:val="000000"/>
          <w:sz w:val="28"/>
          <w:lang w:val="kk-KZ"/>
        </w:rPr>
        <w:t>лауазымның, бөлімшенің атауы)</w:t>
      </w:r>
    </w:p>
    <w:p w14:paraId="11DE5E73" w14:textId="6E33E203" w:rsidR="00F12623" w:rsidRPr="00AA23EC" w:rsidRDefault="00F12623" w:rsidP="00F12623">
      <w:pPr>
        <w:spacing w:after="0"/>
        <w:jc w:val="both"/>
        <w:rPr>
          <w:lang w:val="kk-KZ"/>
        </w:rPr>
      </w:pPr>
      <w:r w:rsidRPr="00AA23EC">
        <w:rPr>
          <w:color w:val="000000"/>
          <w:sz w:val="28"/>
          <w:lang w:val="kk-KZ"/>
        </w:rPr>
        <w:t xml:space="preserve">      орналасу конкурсына қатысуға рұқсат беруді сұраймын. </w:t>
      </w:r>
    </w:p>
    <w:p w14:paraId="1ADA1B7A" w14:textId="77777777" w:rsidR="00F12623" w:rsidRPr="00AA23EC" w:rsidRDefault="00F12623" w:rsidP="00F12623">
      <w:pPr>
        <w:spacing w:after="0"/>
        <w:jc w:val="both"/>
        <w:rPr>
          <w:lang w:val="kk-KZ"/>
        </w:rPr>
      </w:pPr>
      <w:r w:rsidRPr="00AA23EC">
        <w:rPr>
          <w:color w:val="000000"/>
          <w:sz w:val="28"/>
          <w:lang w:val="kk-KZ"/>
        </w:rPr>
        <w:t>      Берілген құжаттардың түпнұсқалығына жауап беремін.</w:t>
      </w:r>
    </w:p>
    <w:p w14:paraId="3C5CC58D" w14:textId="77777777" w:rsidR="00F12623" w:rsidRPr="00AA23EC" w:rsidRDefault="00F12623" w:rsidP="00F12623">
      <w:pPr>
        <w:spacing w:after="0"/>
        <w:jc w:val="both"/>
        <w:rPr>
          <w:lang w:val="kk-KZ"/>
        </w:rPr>
      </w:pPr>
      <w:r w:rsidRPr="00AA23EC">
        <w:rPr>
          <w:color w:val="000000"/>
          <w:sz w:val="28"/>
          <w:lang w:val="kk-KZ"/>
        </w:rPr>
        <w:t>      __________________                 _______________________________</w:t>
      </w:r>
    </w:p>
    <w:p w14:paraId="4E138ED5" w14:textId="11609645" w:rsidR="00F12623" w:rsidRPr="00AA23EC" w:rsidRDefault="00F12623" w:rsidP="00F12623">
      <w:pPr>
        <w:spacing w:after="0"/>
        <w:jc w:val="both"/>
        <w:rPr>
          <w:lang w:val="kk-KZ"/>
        </w:rPr>
      </w:pPr>
      <w:r w:rsidRPr="00AA23EC">
        <w:rPr>
          <w:color w:val="000000"/>
          <w:sz w:val="28"/>
          <w:lang w:val="kk-KZ"/>
        </w:rPr>
        <w:t xml:space="preserve">           қолы                                  </w:t>
      </w:r>
      <w:r w:rsidR="00446CB3" w:rsidRPr="00AA23EC">
        <w:rPr>
          <w:color w:val="000000"/>
          <w:sz w:val="28"/>
          <w:lang w:val="kk-KZ"/>
        </w:rPr>
        <w:t xml:space="preserve">                  </w:t>
      </w:r>
      <w:r w:rsidRPr="00AA23EC">
        <w:rPr>
          <w:color w:val="000000"/>
          <w:sz w:val="28"/>
          <w:lang w:val="kk-KZ"/>
        </w:rPr>
        <w:t xml:space="preserve">Тегі </w:t>
      </w:r>
      <w:r w:rsidR="00E8059A">
        <w:rPr>
          <w:color w:val="000000"/>
          <w:sz w:val="28"/>
          <w:lang w:val="kk-KZ"/>
        </w:rPr>
        <w:t>және аты жөні</w:t>
      </w:r>
    </w:p>
    <w:p w14:paraId="5F5B6EB3" w14:textId="77777777" w:rsidR="00F12623" w:rsidRPr="00AA23EC" w:rsidRDefault="00F12623" w:rsidP="00F12623">
      <w:pPr>
        <w:spacing w:after="0"/>
        <w:jc w:val="both"/>
        <w:rPr>
          <w:lang w:val="kk-KZ"/>
        </w:rPr>
      </w:pPr>
      <w:r w:rsidRPr="00AA23EC">
        <w:rPr>
          <w:color w:val="000000"/>
          <w:sz w:val="28"/>
          <w:lang w:val="kk-KZ"/>
        </w:rPr>
        <w:t>      20___ жылғы "_____" _____________</w:t>
      </w:r>
    </w:p>
    <w:p w14:paraId="4DE7DD23" w14:textId="77777777" w:rsidR="00934A67" w:rsidRPr="00AA23EC" w:rsidRDefault="00934A67" w:rsidP="00934A67">
      <w:pPr>
        <w:spacing w:after="0" w:line="240" w:lineRule="auto"/>
        <w:jc w:val="both"/>
        <w:rPr>
          <w:sz w:val="28"/>
          <w:szCs w:val="28"/>
          <w:lang w:val="kk-KZ"/>
        </w:rPr>
      </w:pPr>
      <w:r w:rsidRPr="00AA23EC">
        <w:rPr>
          <w:sz w:val="28"/>
          <w:szCs w:val="28"/>
          <w:lang w:val="kk-KZ"/>
        </w:rPr>
        <w:br/>
      </w:r>
    </w:p>
    <w:p w14:paraId="2E0B2114" w14:textId="531B69F2" w:rsidR="00B87BA5" w:rsidRPr="00AA23EC" w:rsidRDefault="00B87BA5" w:rsidP="00C37942">
      <w:pPr>
        <w:spacing w:after="0" w:line="240" w:lineRule="auto"/>
        <w:jc w:val="both"/>
        <w:rPr>
          <w:sz w:val="28"/>
          <w:szCs w:val="28"/>
          <w:lang w:val="kk-KZ"/>
        </w:rPr>
      </w:pPr>
    </w:p>
    <w:p w14:paraId="7C00D86D" w14:textId="439EE6DC" w:rsidR="00B87BA5" w:rsidRPr="00AA23EC" w:rsidRDefault="00E8059A" w:rsidP="00C37942">
      <w:pPr>
        <w:spacing w:after="0" w:line="240" w:lineRule="auto"/>
        <w:jc w:val="both"/>
        <w:rPr>
          <w:sz w:val="28"/>
          <w:szCs w:val="28"/>
          <w:lang w:val="kk-KZ"/>
        </w:rPr>
      </w:pPr>
      <w:bookmarkStart w:id="10" w:name="z16"/>
      <w:bookmarkEnd w:id="6"/>
      <w:bookmarkEnd w:id="7"/>
      <w:r w:rsidRPr="00AA23EC">
        <w:rPr>
          <w:sz w:val="28"/>
          <w:szCs w:val="28"/>
          <w:lang w:val="kk-KZ"/>
        </w:rPr>
        <w:t xml:space="preserve">      </w:t>
      </w:r>
    </w:p>
    <w:p w14:paraId="2408FD0B" w14:textId="6024A72A" w:rsidR="00B87BA5" w:rsidRPr="00AA23EC" w:rsidRDefault="00E8059A" w:rsidP="00C37942">
      <w:pPr>
        <w:spacing w:after="0" w:line="240" w:lineRule="auto"/>
        <w:jc w:val="both"/>
        <w:rPr>
          <w:sz w:val="28"/>
          <w:szCs w:val="28"/>
          <w:lang w:val="kk-KZ"/>
        </w:rPr>
      </w:pPr>
      <w:bookmarkStart w:id="11" w:name="z22"/>
      <w:bookmarkEnd w:id="10"/>
      <w:r w:rsidRPr="00AA23EC">
        <w:rPr>
          <w:sz w:val="28"/>
          <w:szCs w:val="28"/>
          <w:lang w:val="kk-KZ"/>
        </w:rPr>
        <w:t xml:space="preserve">      </w:t>
      </w:r>
    </w:p>
    <w:p w14:paraId="38B8F3A8" w14:textId="27910104" w:rsidR="00B87BA5" w:rsidRPr="00AA23EC" w:rsidRDefault="00E8059A" w:rsidP="00764C36">
      <w:pPr>
        <w:spacing w:after="0" w:line="240" w:lineRule="auto"/>
        <w:jc w:val="both"/>
        <w:rPr>
          <w:sz w:val="28"/>
          <w:szCs w:val="28"/>
          <w:lang w:val="kk-KZ"/>
        </w:rPr>
      </w:pPr>
      <w:bookmarkStart w:id="12" w:name="z45"/>
      <w:bookmarkEnd w:id="11"/>
      <w:r w:rsidRPr="00AA23EC">
        <w:rPr>
          <w:sz w:val="28"/>
          <w:szCs w:val="28"/>
          <w:lang w:val="kk-KZ"/>
        </w:rPr>
        <w:t xml:space="preserve">      </w:t>
      </w:r>
      <w:bookmarkEnd w:id="12"/>
    </w:p>
    <w:p w14:paraId="7B5E39C3" w14:textId="1E4514C0" w:rsidR="00B87BA5" w:rsidRPr="00AA23EC" w:rsidRDefault="00E8059A" w:rsidP="00C37942">
      <w:pPr>
        <w:spacing w:after="0" w:line="240" w:lineRule="auto"/>
        <w:jc w:val="both"/>
        <w:rPr>
          <w:sz w:val="28"/>
          <w:szCs w:val="28"/>
          <w:lang w:val="kk-KZ"/>
        </w:rPr>
      </w:pPr>
      <w:r w:rsidRPr="00AA23EC">
        <w:rPr>
          <w:sz w:val="28"/>
          <w:szCs w:val="28"/>
          <w:lang w:val="kk-KZ"/>
        </w:rPr>
        <w:t xml:space="preserve">       </w:t>
      </w:r>
    </w:p>
    <w:p w14:paraId="68DAEC77" w14:textId="322648A1" w:rsidR="00B87BA5" w:rsidRPr="00AA23EC" w:rsidRDefault="00E8059A" w:rsidP="00C37942">
      <w:pPr>
        <w:spacing w:after="0" w:line="240" w:lineRule="auto"/>
        <w:jc w:val="both"/>
        <w:rPr>
          <w:sz w:val="28"/>
          <w:szCs w:val="28"/>
          <w:lang w:val="kk-KZ"/>
        </w:rPr>
      </w:pPr>
      <w:r w:rsidRPr="00AA23EC">
        <w:rPr>
          <w:sz w:val="28"/>
          <w:szCs w:val="28"/>
          <w:lang w:val="kk-KZ"/>
        </w:rPr>
        <w:t xml:space="preserve">      </w:t>
      </w:r>
    </w:p>
    <w:p w14:paraId="00336300" w14:textId="77777777" w:rsidR="00526E25" w:rsidRPr="00AA23EC" w:rsidRDefault="00526E25" w:rsidP="00C37942">
      <w:pPr>
        <w:spacing w:after="0" w:line="240" w:lineRule="auto"/>
        <w:jc w:val="both"/>
        <w:rPr>
          <w:sz w:val="28"/>
          <w:szCs w:val="28"/>
          <w:lang w:val="kk-KZ"/>
        </w:rPr>
      </w:pPr>
    </w:p>
    <w:p w14:paraId="45B28805" w14:textId="77777777" w:rsidR="00526E25" w:rsidRPr="00AA23EC" w:rsidRDefault="00526E25" w:rsidP="00C37942">
      <w:pPr>
        <w:spacing w:after="0" w:line="240" w:lineRule="auto"/>
        <w:jc w:val="both"/>
        <w:rPr>
          <w:sz w:val="28"/>
          <w:szCs w:val="28"/>
          <w:lang w:val="kk-KZ"/>
        </w:rPr>
      </w:pPr>
    </w:p>
    <w:p w14:paraId="7569A44B" w14:textId="77777777" w:rsidR="00526E25" w:rsidRPr="00AA23EC" w:rsidRDefault="00526E25" w:rsidP="00C37942">
      <w:pPr>
        <w:spacing w:after="0" w:line="240" w:lineRule="auto"/>
        <w:jc w:val="both"/>
        <w:rPr>
          <w:sz w:val="28"/>
          <w:szCs w:val="28"/>
          <w:lang w:val="kk-KZ"/>
        </w:rPr>
      </w:pPr>
    </w:p>
    <w:p w14:paraId="13651888" w14:textId="77777777" w:rsidR="00526E25" w:rsidRPr="00AA23EC" w:rsidRDefault="00526E25" w:rsidP="00C37942">
      <w:pPr>
        <w:spacing w:after="0" w:line="240" w:lineRule="auto"/>
        <w:jc w:val="both"/>
        <w:rPr>
          <w:sz w:val="28"/>
          <w:szCs w:val="28"/>
          <w:lang w:val="kk-KZ"/>
        </w:rPr>
      </w:pPr>
    </w:p>
    <w:p w14:paraId="19BB6A3C" w14:textId="6BBE4A60" w:rsidR="00B87BA5" w:rsidRPr="00AA23EC" w:rsidRDefault="00E8059A" w:rsidP="009F2318">
      <w:pPr>
        <w:spacing w:after="0" w:line="240" w:lineRule="auto"/>
        <w:jc w:val="both"/>
        <w:rPr>
          <w:sz w:val="28"/>
          <w:szCs w:val="28"/>
          <w:lang w:val="kk-KZ"/>
        </w:rPr>
      </w:pPr>
      <w:r w:rsidRPr="00AA23EC">
        <w:rPr>
          <w:sz w:val="28"/>
          <w:szCs w:val="28"/>
          <w:lang w:val="kk-KZ"/>
        </w:rPr>
        <w:t xml:space="preserve">      </w:t>
      </w:r>
    </w:p>
    <w:p w14:paraId="78A75038" w14:textId="3915EE6A" w:rsidR="00B87BA5" w:rsidRPr="00AA23EC" w:rsidRDefault="00E8059A" w:rsidP="0093083A">
      <w:pPr>
        <w:spacing w:after="0" w:line="240" w:lineRule="auto"/>
        <w:jc w:val="both"/>
        <w:rPr>
          <w:sz w:val="28"/>
          <w:szCs w:val="28"/>
          <w:lang w:val="kk-KZ"/>
        </w:rPr>
      </w:pPr>
      <w:r w:rsidRPr="00AA23EC">
        <w:rPr>
          <w:sz w:val="28"/>
          <w:szCs w:val="28"/>
          <w:lang w:val="kk-KZ"/>
        </w:rPr>
        <w:t xml:space="preserve">      </w:t>
      </w:r>
    </w:p>
    <w:sectPr w:rsidR="00B87BA5" w:rsidRPr="00AA23EC" w:rsidSect="00481438">
      <w:footerReference w:type="default" r:id="rId10"/>
      <w:pgSz w:w="11907" w:h="16839" w:code="9"/>
      <w:pgMar w:top="1134" w:right="850" w:bottom="1134" w:left="1701"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D47E7" w14:textId="77777777" w:rsidR="00ED6DD2" w:rsidRDefault="00ED6DD2" w:rsidP="00AF3CF3">
      <w:pPr>
        <w:spacing w:after="0" w:line="240" w:lineRule="auto"/>
      </w:pPr>
      <w:r>
        <w:separator/>
      </w:r>
    </w:p>
  </w:endnote>
  <w:endnote w:type="continuationSeparator" w:id="0">
    <w:p w14:paraId="44E05C7C" w14:textId="77777777" w:rsidR="00ED6DD2" w:rsidRDefault="00ED6DD2" w:rsidP="00AF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409481"/>
      <w:docPartObj>
        <w:docPartGallery w:val="Page Numbers (Bottom of Page)"/>
        <w:docPartUnique/>
      </w:docPartObj>
    </w:sdtPr>
    <w:sdtContent>
      <w:p w14:paraId="0BA60B45" w14:textId="65126BC7" w:rsidR="00AF3CF3" w:rsidRDefault="00AF3CF3">
        <w:pPr>
          <w:pStyle w:val="af"/>
          <w:jc w:val="center"/>
        </w:pPr>
        <w:r>
          <w:fldChar w:fldCharType="begin"/>
        </w:r>
        <w:r>
          <w:instrText>PAGE   \* MERGEFORMAT</w:instrText>
        </w:r>
        <w:r>
          <w:fldChar w:fldCharType="separate"/>
        </w:r>
        <w:r>
          <w:rPr>
            <w:lang w:val="ru-RU"/>
          </w:rPr>
          <w:t>2</w:t>
        </w:r>
        <w:r>
          <w:fldChar w:fldCharType="end"/>
        </w:r>
      </w:p>
    </w:sdtContent>
  </w:sdt>
  <w:p w14:paraId="15DADC15" w14:textId="77777777" w:rsidR="00AF3CF3" w:rsidRDefault="00AF3CF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6BA5A" w14:textId="77777777" w:rsidR="00ED6DD2" w:rsidRDefault="00ED6DD2" w:rsidP="00AF3CF3">
      <w:pPr>
        <w:spacing w:after="0" w:line="240" w:lineRule="auto"/>
      </w:pPr>
      <w:r>
        <w:separator/>
      </w:r>
    </w:p>
  </w:footnote>
  <w:footnote w:type="continuationSeparator" w:id="0">
    <w:p w14:paraId="4E272847" w14:textId="77777777" w:rsidR="00ED6DD2" w:rsidRDefault="00ED6DD2" w:rsidP="00AF3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33C7B"/>
    <w:multiLevelType w:val="hybridMultilevel"/>
    <w:tmpl w:val="E81E805E"/>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 w15:restartNumberingAfterBreak="0">
    <w:nsid w:val="3B957994"/>
    <w:multiLevelType w:val="hybridMultilevel"/>
    <w:tmpl w:val="7292C170"/>
    <w:lvl w:ilvl="0" w:tplc="2000000F">
      <w:start w:val="1"/>
      <w:numFmt w:val="decimal"/>
      <w:lvlText w:val="%1."/>
      <w:lvlJc w:val="left"/>
      <w:pPr>
        <w:ind w:left="1353"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 w15:restartNumberingAfterBreak="0">
    <w:nsid w:val="4CE23119"/>
    <w:multiLevelType w:val="hybridMultilevel"/>
    <w:tmpl w:val="7736F5BE"/>
    <w:lvl w:ilvl="0" w:tplc="20000011">
      <w:start w:val="1"/>
      <w:numFmt w:val="decimal"/>
      <w:lvlText w:val="%1)"/>
      <w:lvlJc w:val="left"/>
      <w:pPr>
        <w:ind w:left="1485" w:hanging="360"/>
      </w:pPr>
    </w:lvl>
    <w:lvl w:ilvl="1" w:tplc="20000019" w:tentative="1">
      <w:start w:val="1"/>
      <w:numFmt w:val="lowerLetter"/>
      <w:lvlText w:val="%2."/>
      <w:lvlJc w:val="left"/>
      <w:pPr>
        <w:ind w:left="2205" w:hanging="360"/>
      </w:pPr>
    </w:lvl>
    <w:lvl w:ilvl="2" w:tplc="2000001B" w:tentative="1">
      <w:start w:val="1"/>
      <w:numFmt w:val="lowerRoman"/>
      <w:lvlText w:val="%3."/>
      <w:lvlJc w:val="right"/>
      <w:pPr>
        <w:ind w:left="2925" w:hanging="180"/>
      </w:pPr>
    </w:lvl>
    <w:lvl w:ilvl="3" w:tplc="2000000F" w:tentative="1">
      <w:start w:val="1"/>
      <w:numFmt w:val="decimal"/>
      <w:lvlText w:val="%4."/>
      <w:lvlJc w:val="left"/>
      <w:pPr>
        <w:ind w:left="3645" w:hanging="360"/>
      </w:pPr>
    </w:lvl>
    <w:lvl w:ilvl="4" w:tplc="20000019" w:tentative="1">
      <w:start w:val="1"/>
      <w:numFmt w:val="lowerLetter"/>
      <w:lvlText w:val="%5."/>
      <w:lvlJc w:val="left"/>
      <w:pPr>
        <w:ind w:left="4365" w:hanging="360"/>
      </w:pPr>
    </w:lvl>
    <w:lvl w:ilvl="5" w:tplc="2000001B" w:tentative="1">
      <w:start w:val="1"/>
      <w:numFmt w:val="lowerRoman"/>
      <w:lvlText w:val="%6."/>
      <w:lvlJc w:val="right"/>
      <w:pPr>
        <w:ind w:left="5085" w:hanging="180"/>
      </w:pPr>
    </w:lvl>
    <w:lvl w:ilvl="6" w:tplc="2000000F" w:tentative="1">
      <w:start w:val="1"/>
      <w:numFmt w:val="decimal"/>
      <w:lvlText w:val="%7."/>
      <w:lvlJc w:val="left"/>
      <w:pPr>
        <w:ind w:left="5805" w:hanging="360"/>
      </w:pPr>
    </w:lvl>
    <w:lvl w:ilvl="7" w:tplc="20000019" w:tentative="1">
      <w:start w:val="1"/>
      <w:numFmt w:val="lowerLetter"/>
      <w:lvlText w:val="%8."/>
      <w:lvlJc w:val="left"/>
      <w:pPr>
        <w:ind w:left="6525" w:hanging="360"/>
      </w:pPr>
    </w:lvl>
    <w:lvl w:ilvl="8" w:tplc="2000001B" w:tentative="1">
      <w:start w:val="1"/>
      <w:numFmt w:val="lowerRoman"/>
      <w:lvlText w:val="%9."/>
      <w:lvlJc w:val="right"/>
      <w:pPr>
        <w:ind w:left="7245" w:hanging="180"/>
      </w:pPr>
    </w:lvl>
  </w:abstractNum>
  <w:abstractNum w:abstractNumId="3" w15:restartNumberingAfterBreak="0">
    <w:nsid w:val="521D7053"/>
    <w:multiLevelType w:val="hybridMultilevel"/>
    <w:tmpl w:val="C8D8A4B6"/>
    <w:lvl w:ilvl="0" w:tplc="8542B4E8">
      <w:start w:val="1"/>
      <w:numFmt w:val="decimal"/>
      <w:lvlText w:val="%1."/>
      <w:lvlJc w:val="left"/>
      <w:pPr>
        <w:ind w:left="927" w:hanging="360"/>
      </w:pPr>
      <w:rPr>
        <w:lang w:val="kk-KZ"/>
      </w:rPr>
    </w:lvl>
    <w:lvl w:ilvl="1" w:tplc="60DE8AA0">
      <w:start w:val="1"/>
      <w:numFmt w:val="decimal"/>
      <w:lvlText w:val="%2)"/>
      <w:lvlJc w:val="left"/>
      <w:pPr>
        <w:ind w:left="2487" w:hanging="360"/>
      </w:pPr>
      <w:rPr>
        <w:rFonts w:hint="default"/>
      </w:r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 w15:restartNumberingAfterBreak="0">
    <w:nsid w:val="65FC47C9"/>
    <w:multiLevelType w:val="multilevel"/>
    <w:tmpl w:val="6168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076EA4"/>
    <w:multiLevelType w:val="hybridMultilevel"/>
    <w:tmpl w:val="D9204300"/>
    <w:lvl w:ilvl="0" w:tplc="64963378">
      <w:start w:val="26"/>
      <w:numFmt w:val="decimal"/>
      <w:lvlText w:val="%1."/>
      <w:lvlJc w:val="left"/>
      <w:pPr>
        <w:ind w:left="790" w:hanging="360"/>
      </w:pPr>
      <w:rPr>
        <w:rFonts w:hint="default"/>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6" w15:restartNumberingAfterBreak="0">
    <w:nsid w:val="6DA822FB"/>
    <w:multiLevelType w:val="hybridMultilevel"/>
    <w:tmpl w:val="78E09322"/>
    <w:lvl w:ilvl="0" w:tplc="20000011">
      <w:start w:val="1"/>
      <w:numFmt w:val="decimal"/>
      <w:lvlText w:val="%1)"/>
      <w:lvlJc w:val="left"/>
      <w:pPr>
        <w:ind w:left="1637" w:hanging="360"/>
      </w:pPr>
    </w:lvl>
    <w:lvl w:ilvl="1" w:tplc="20000019" w:tentative="1">
      <w:start w:val="1"/>
      <w:numFmt w:val="lowerLetter"/>
      <w:lvlText w:val="%2."/>
      <w:lvlJc w:val="left"/>
      <w:pPr>
        <w:ind w:left="2357" w:hanging="360"/>
      </w:pPr>
    </w:lvl>
    <w:lvl w:ilvl="2" w:tplc="2000001B" w:tentative="1">
      <w:start w:val="1"/>
      <w:numFmt w:val="lowerRoman"/>
      <w:lvlText w:val="%3."/>
      <w:lvlJc w:val="right"/>
      <w:pPr>
        <w:ind w:left="3077" w:hanging="180"/>
      </w:pPr>
    </w:lvl>
    <w:lvl w:ilvl="3" w:tplc="2000000F" w:tentative="1">
      <w:start w:val="1"/>
      <w:numFmt w:val="decimal"/>
      <w:lvlText w:val="%4."/>
      <w:lvlJc w:val="left"/>
      <w:pPr>
        <w:ind w:left="3797" w:hanging="360"/>
      </w:pPr>
    </w:lvl>
    <w:lvl w:ilvl="4" w:tplc="20000019" w:tentative="1">
      <w:start w:val="1"/>
      <w:numFmt w:val="lowerLetter"/>
      <w:lvlText w:val="%5."/>
      <w:lvlJc w:val="left"/>
      <w:pPr>
        <w:ind w:left="4517" w:hanging="360"/>
      </w:pPr>
    </w:lvl>
    <w:lvl w:ilvl="5" w:tplc="2000001B" w:tentative="1">
      <w:start w:val="1"/>
      <w:numFmt w:val="lowerRoman"/>
      <w:lvlText w:val="%6."/>
      <w:lvlJc w:val="right"/>
      <w:pPr>
        <w:ind w:left="5237" w:hanging="180"/>
      </w:pPr>
    </w:lvl>
    <w:lvl w:ilvl="6" w:tplc="2000000F" w:tentative="1">
      <w:start w:val="1"/>
      <w:numFmt w:val="decimal"/>
      <w:lvlText w:val="%7."/>
      <w:lvlJc w:val="left"/>
      <w:pPr>
        <w:ind w:left="5957" w:hanging="360"/>
      </w:pPr>
    </w:lvl>
    <w:lvl w:ilvl="7" w:tplc="20000019" w:tentative="1">
      <w:start w:val="1"/>
      <w:numFmt w:val="lowerLetter"/>
      <w:lvlText w:val="%8."/>
      <w:lvlJc w:val="left"/>
      <w:pPr>
        <w:ind w:left="6677" w:hanging="360"/>
      </w:pPr>
    </w:lvl>
    <w:lvl w:ilvl="8" w:tplc="2000001B" w:tentative="1">
      <w:start w:val="1"/>
      <w:numFmt w:val="lowerRoman"/>
      <w:lvlText w:val="%9."/>
      <w:lvlJc w:val="right"/>
      <w:pPr>
        <w:ind w:left="7397" w:hanging="180"/>
      </w:pPr>
    </w:lvl>
  </w:abstractNum>
  <w:abstractNum w:abstractNumId="7" w15:restartNumberingAfterBreak="0">
    <w:nsid w:val="71BF0EED"/>
    <w:multiLevelType w:val="hybridMultilevel"/>
    <w:tmpl w:val="B030C8B6"/>
    <w:lvl w:ilvl="0" w:tplc="380CB20C">
      <w:start w:val="1"/>
      <w:numFmt w:val="decimal"/>
      <w:lvlText w:val="%1."/>
      <w:lvlJc w:val="left"/>
      <w:pPr>
        <w:ind w:left="1069"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8DA2481"/>
    <w:multiLevelType w:val="hybridMultilevel"/>
    <w:tmpl w:val="32728ACA"/>
    <w:lvl w:ilvl="0" w:tplc="20000011">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num w:numId="1" w16cid:durableId="1378581632">
    <w:abstractNumId w:val="1"/>
  </w:num>
  <w:num w:numId="2" w16cid:durableId="103428858">
    <w:abstractNumId w:val="3"/>
  </w:num>
  <w:num w:numId="3" w16cid:durableId="32003143">
    <w:abstractNumId w:val="8"/>
  </w:num>
  <w:num w:numId="4" w16cid:durableId="579019356">
    <w:abstractNumId w:val="2"/>
  </w:num>
  <w:num w:numId="5" w16cid:durableId="440606889">
    <w:abstractNumId w:val="4"/>
  </w:num>
  <w:num w:numId="6" w16cid:durableId="1376393990">
    <w:abstractNumId w:val="6"/>
  </w:num>
  <w:num w:numId="7" w16cid:durableId="319240241">
    <w:abstractNumId w:val="7"/>
  </w:num>
  <w:num w:numId="8" w16cid:durableId="1221869646">
    <w:abstractNumId w:val="0"/>
  </w:num>
  <w:num w:numId="9" w16cid:durableId="15072829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BA5"/>
    <w:rsid w:val="00002F0B"/>
    <w:rsid w:val="00014195"/>
    <w:rsid w:val="0001773E"/>
    <w:rsid w:val="0004165E"/>
    <w:rsid w:val="000539B9"/>
    <w:rsid w:val="0006209C"/>
    <w:rsid w:val="00066EFD"/>
    <w:rsid w:val="0008037A"/>
    <w:rsid w:val="000852FC"/>
    <w:rsid w:val="0009263B"/>
    <w:rsid w:val="000A4CE6"/>
    <w:rsid w:val="000A4FC8"/>
    <w:rsid w:val="000B6741"/>
    <w:rsid w:val="000D32EE"/>
    <w:rsid w:val="000D64A3"/>
    <w:rsid w:val="000E1F7A"/>
    <w:rsid w:val="00106A51"/>
    <w:rsid w:val="00110AED"/>
    <w:rsid w:val="00120BE9"/>
    <w:rsid w:val="00122665"/>
    <w:rsid w:val="001414DC"/>
    <w:rsid w:val="00146F45"/>
    <w:rsid w:val="0015303A"/>
    <w:rsid w:val="00173DC4"/>
    <w:rsid w:val="0017609E"/>
    <w:rsid w:val="001811E7"/>
    <w:rsid w:val="001A48DD"/>
    <w:rsid w:val="001A5350"/>
    <w:rsid w:val="001B286F"/>
    <w:rsid w:val="001D0EC8"/>
    <w:rsid w:val="001D3EC1"/>
    <w:rsid w:val="001E5BC1"/>
    <w:rsid w:val="00201F2D"/>
    <w:rsid w:val="002128A1"/>
    <w:rsid w:val="00235480"/>
    <w:rsid w:val="00241F19"/>
    <w:rsid w:val="00254F01"/>
    <w:rsid w:val="00273E9C"/>
    <w:rsid w:val="00283179"/>
    <w:rsid w:val="002924E2"/>
    <w:rsid w:val="002C00F2"/>
    <w:rsid w:val="002C73D3"/>
    <w:rsid w:val="002E18CA"/>
    <w:rsid w:val="00304109"/>
    <w:rsid w:val="0031584A"/>
    <w:rsid w:val="003329E8"/>
    <w:rsid w:val="00332A74"/>
    <w:rsid w:val="00335F4D"/>
    <w:rsid w:val="003454DE"/>
    <w:rsid w:val="00346924"/>
    <w:rsid w:val="00371A91"/>
    <w:rsid w:val="00372D0B"/>
    <w:rsid w:val="003744F4"/>
    <w:rsid w:val="0038617B"/>
    <w:rsid w:val="003A194B"/>
    <w:rsid w:val="003A195C"/>
    <w:rsid w:val="003A4CFF"/>
    <w:rsid w:val="003C1DA6"/>
    <w:rsid w:val="003C2BF8"/>
    <w:rsid w:val="003F33F5"/>
    <w:rsid w:val="00400C21"/>
    <w:rsid w:val="004027C0"/>
    <w:rsid w:val="004068E9"/>
    <w:rsid w:val="00412519"/>
    <w:rsid w:val="004156ED"/>
    <w:rsid w:val="00430676"/>
    <w:rsid w:val="00430A44"/>
    <w:rsid w:val="00435B66"/>
    <w:rsid w:val="00446CB3"/>
    <w:rsid w:val="0045542F"/>
    <w:rsid w:val="00455701"/>
    <w:rsid w:val="00464082"/>
    <w:rsid w:val="004653B0"/>
    <w:rsid w:val="00474A0A"/>
    <w:rsid w:val="00481438"/>
    <w:rsid w:val="00487832"/>
    <w:rsid w:val="00493C18"/>
    <w:rsid w:val="004D1E94"/>
    <w:rsid w:val="004E5D53"/>
    <w:rsid w:val="004F4851"/>
    <w:rsid w:val="0050297D"/>
    <w:rsid w:val="00526E25"/>
    <w:rsid w:val="00547598"/>
    <w:rsid w:val="0055685A"/>
    <w:rsid w:val="00576A19"/>
    <w:rsid w:val="00580C9A"/>
    <w:rsid w:val="00585B05"/>
    <w:rsid w:val="005B337A"/>
    <w:rsid w:val="005C6CD0"/>
    <w:rsid w:val="005F36BB"/>
    <w:rsid w:val="00614BB4"/>
    <w:rsid w:val="00631486"/>
    <w:rsid w:val="006326E9"/>
    <w:rsid w:val="0063544D"/>
    <w:rsid w:val="00636BD3"/>
    <w:rsid w:val="00641F33"/>
    <w:rsid w:val="006454A1"/>
    <w:rsid w:val="006501EE"/>
    <w:rsid w:val="006609E0"/>
    <w:rsid w:val="006811BC"/>
    <w:rsid w:val="0068419E"/>
    <w:rsid w:val="00684944"/>
    <w:rsid w:val="00690937"/>
    <w:rsid w:val="00692DB6"/>
    <w:rsid w:val="00697556"/>
    <w:rsid w:val="006A7577"/>
    <w:rsid w:val="006C08CC"/>
    <w:rsid w:val="006D101E"/>
    <w:rsid w:val="006D21BC"/>
    <w:rsid w:val="006D3DE6"/>
    <w:rsid w:val="006E7CA9"/>
    <w:rsid w:val="0071333D"/>
    <w:rsid w:val="0072270F"/>
    <w:rsid w:val="00745FFB"/>
    <w:rsid w:val="00764C36"/>
    <w:rsid w:val="00781348"/>
    <w:rsid w:val="00785F10"/>
    <w:rsid w:val="007C520F"/>
    <w:rsid w:val="007D354E"/>
    <w:rsid w:val="007E3600"/>
    <w:rsid w:val="007F5A86"/>
    <w:rsid w:val="00813EB9"/>
    <w:rsid w:val="00837692"/>
    <w:rsid w:val="00837CA6"/>
    <w:rsid w:val="00837D65"/>
    <w:rsid w:val="00845D30"/>
    <w:rsid w:val="00851230"/>
    <w:rsid w:val="00855B95"/>
    <w:rsid w:val="00884516"/>
    <w:rsid w:val="008A2E51"/>
    <w:rsid w:val="008C01EB"/>
    <w:rsid w:val="008D183B"/>
    <w:rsid w:val="008D5DE6"/>
    <w:rsid w:val="008E2DC9"/>
    <w:rsid w:val="008E3DCE"/>
    <w:rsid w:val="008F6454"/>
    <w:rsid w:val="0090794F"/>
    <w:rsid w:val="00920A4F"/>
    <w:rsid w:val="0092297D"/>
    <w:rsid w:val="00926EDA"/>
    <w:rsid w:val="0093083A"/>
    <w:rsid w:val="009308BF"/>
    <w:rsid w:val="00931839"/>
    <w:rsid w:val="00934A67"/>
    <w:rsid w:val="00937069"/>
    <w:rsid w:val="00942B1E"/>
    <w:rsid w:val="0094565C"/>
    <w:rsid w:val="00963BFE"/>
    <w:rsid w:val="00966F25"/>
    <w:rsid w:val="009966E6"/>
    <w:rsid w:val="00997E3B"/>
    <w:rsid w:val="009A4ACD"/>
    <w:rsid w:val="009C4459"/>
    <w:rsid w:val="009D1CE7"/>
    <w:rsid w:val="009E0270"/>
    <w:rsid w:val="009E4E31"/>
    <w:rsid w:val="009F2318"/>
    <w:rsid w:val="009F749C"/>
    <w:rsid w:val="00A0652B"/>
    <w:rsid w:val="00A17B1B"/>
    <w:rsid w:val="00A200DA"/>
    <w:rsid w:val="00A43183"/>
    <w:rsid w:val="00A444A7"/>
    <w:rsid w:val="00A5091B"/>
    <w:rsid w:val="00A50FE6"/>
    <w:rsid w:val="00AA171A"/>
    <w:rsid w:val="00AA23EC"/>
    <w:rsid w:val="00AB182E"/>
    <w:rsid w:val="00AD5252"/>
    <w:rsid w:val="00AF3CF3"/>
    <w:rsid w:val="00B0054C"/>
    <w:rsid w:val="00B04916"/>
    <w:rsid w:val="00B06A35"/>
    <w:rsid w:val="00B15C64"/>
    <w:rsid w:val="00B216AB"/>
    <w:rsid w:val="00B34EB6"/>
    <w:rsid w:val="00B557B4"/>
    <w:rsid w:val="00B56BE5"/>
    <w:rsid w:val="00B66C32"/>
    <w:rsid w:val="00B709DF"/>
    <w:rsid w:val="00B736AF"/>
    <w:rsid w:val="00B80C3C"/>
    <w:rsid w:val="00B87BA5"/>
    <w:rsid w:val="00B90716"/>
    <w:rsid w:val="00B972B9"/>
    <w:rsid w:val="00BA5975"/>
    <w:rsid w:val="00BC139D"/>
    <w:rsid w:val="00BE661E"/>
    <w:rsid w:val="00BF21AE"/>
    <w:rsid w:val="00BF77A5"/>
    <w:rsid w:val="00BF7CFE"/>
    <w:rsid w:val="00C05E58"/>
    <w:rsid w:val="00C075BD"/>
    <w:rsid w:val="00C2755F"/>
    <w:rsid w:val="00C33FB1"/>
    <w:rsid w:val="00C35A6B"/>
    <w:rsid w:val="00C37942"/>
    <w:rsid w:val="00C46C50"/>
    <w:rsid w:val="00C5173D"/>
    <w:rsid w:val="00C5392A"/>
    <w:rsid w:val="00C70515"/>
    <w:rsid w:val="00C744CC"/>
    <w:rsid w:val="00C7507B"/>
    <w:rsid w:val="00C77949"/>
    <w:rsid w:val="00C85153"/>
    <w:rsid w:val="00CA2FB5"/>
    <w:rsid w:val="00CA496A"/>
    <w:rsid w:val="00CD0ABF"/>
    <w:rsid w:val="00CD20F5"/>
    <w:rsid w:val="00CE129A"/>
    <w:rsid w:val="00CE44CD"/>
    <w:rsid w:val="00D0078F"/>
    <w:rsid w:val="00D24E2A"/>
    <w:rsid w:val="00D42277"/>
    <w:rsid w:val="00D44315"/>
    <w:rsid w:val="00D6078F"/>
    <w:rsid w:val="00D614D3"/>
    <w:rsid w:val="00D63B8F"/>
    <w:rsid w:val="00D86D96"/>
    <w:rsid w:val="00D875C9"/>
    <w:rsid w:val="00DC6A22"/>
    <w:rsid w:val="00DF375F"/>
    <w:rsid w:val="00E00219"/>
    <w:rsid w:val="00E02F16"/>
    <w:rsid w:val="00E062E9"/>
    <w:rsid w:val="00E31B49"/>
    <w:rsid w:val="00E4227F"/>
    <w:rsid w:val="00E555A5"/>
    <w:rsid w:val="00E56413"/>
    <w:rsid w:val="00E61918"/>
    <w:rsid w:val="00E76E74"/>
    <w:rsid w:val="00E77CAE"/>
    <w:rsid w:val="00E8059A"/>
    <w:rsid w:val="00E85B51"/>
    <w:rsid w:val="00E967FC"/>
    <w:rsid w:val="00EA0DDA"/>
    <w:rsid w:val="00EB6EBB"/>
    <w:rsid w:val="00EC2834"/>
    <w:rsid w:val="00ED6DD2"/>
    <w:rsid w:val="00EE3C96"/>
    <w:rsid w:val="00EF3B4A"/>
    <w:rsid w:val="00F00709"/>
    <w:rsid w:val="00F12623"/>
    <w:rsid w:val="00F166DA"/>
    <w:rsid w:val="00F17EAD"/>
    <w:rsid w:val="00F249A7"/>
    <w:rsid w:val="00F42A5E"/>
    <w:rsid w:val="00F544E3"/>
    <w:rsid w:val="00F609C1"/>
    <w:rsid w:val="00F81E54"/>
    <w:rsid w:val="00F83C70"/>
    <w:rsid w:val="00F8597C"/>
    <w:rsid w:val="00F8693B"/>
    <w:rsid w:val="00FC426A"/>
    <w:rsid w:val="00FD5F02"/>
    <w:rsid w:val="00FE0AE0"/>
    <w:rsid w:val="00FE202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14930"/>
  <w15:docId w15:val="{8CF18BC0-8663-41F9-8A63-2CA7DBBF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List Paragraph"/>
    <w:basedOn w:val="a"/>
    <w:uiPriority w:val="99"/>
    <w:unhideWhenUsed/>
    <w:qFormat/>
    <w:rsid w:val="00A444A7"/>
    <w:pPr>
      <w:ind w:left="720"/>
      <w:contextualSpacing/>
    </w:pPr>
  </w:style>
  <w:style w:type="paragraph" w:styleId="af">
    <w:name w:val="footer"/>
    <w:basedOn w:val="a"/>
    <w:link w:val="af0"/>
    <w:uiPriority w:val="99"/>
    <w:unhideWhenUsed/>
    <w:rsid w:val="00AF3CF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F3CF3"/>
    <w:rPr>
      <w:rFonts w:ascii="Times New Roman" w:eastAsia="Times New Roman" w:hAnsi="Times New Roman" w:cs="Times New Roman"/>
    </w:rPr>
  </w:style>
  <w:style w:type="character" w:styleId="af1">
    <w:name w:val="Unresolved Mention"/>
    <w:basedOn w:val="a0"/>
    <w:uiPriority w:val="99"/>
    <w:semiHidden/>
    <w:unhideWhenUsed/>
    <w:rsid w:val="00332A74"/>
    <w:rPr>
      <w:color w:val="605E5C"/>
      <w:shd w:val="clear" w:color="auto" w:fill="E1DFDD"/>
    </w:rPr>
  </w:style>
  <w:style w:type="paragraph" w:styleId="af2">
    <w:name w:val="No Spacing"/>
    <w:uiPriority w:val="1"/>
    <w:qFormat/>
    <w:rsid w:val="00CE44CD"/>
    <w:pPr>
      <w:spacing w:after="0" w:line="240" w:lineRule="auto"/>
      <w:jc w:val="both"/>
    </w:pPr>
    <w:rPr>
      <w:rFonts w:ascii="Times New Roman" w:eastAsia="Calibri" w:hAnsi="Times New Roman" w:cs="Times New Roman"/>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671395">
      <w:bodyDiv w:val="1"/>
      <w:marLeft w:val="0"/>
      <w:marRight w:val="0"/>
      <w:marTop w:val="0"/>
      <w:marBottom w:val="0"/>
      <w:divBdr>
        <w:top w:val="none" w:sz="0" w:space="0" w:color="auto"/>
        <w:left w:val="none" w:sz="0" w:space="0" w:color="auto"/>
        <w:bottom w:val="none" w:sz="0" w:space="0" w:color="auto"/>
        <w:right w:val="none" w:sz="0" w:space="0" w:color="auto"/>
      </w:divBdr>
      <w:divsChild>
        <w:div w:id="680283873">
          <w:marLeft w:val="0"/>
          <w:marRight w:val="0"/>
          <w:marTop w:val="0"/>
          <w:marBottom w:val="0"/>
          <w:divBdr>
            <w:top w:val="none" w:sz="0" w:space="0" w:color="auto"/>
            <w:left w:val="none" w:sz="0" w:space="0" w:color="auto"/>
            <w:bottom w:val="none" w:sz="0" w:space="0" w:color="auto"/>
            <w:right w:val="none" w:sz="0" w:space="0" w:color="auto"/>
          </w:divBdr>
        </w:div>
        <w:div w:id="722291660">
          <w:marLeft w:val="0"/>
          <w:marRight w:val="0"/>
          <w:marTop w:val="0"/>
          <w:marBottom w:val="0"/>
          <w:divBdr>
            <w:top w:val="none" w:sz="0" w:space="0" w:color="auto"/>
            <w:left w:val="none" w:sz="0" w:space="0" w:color="auto"/>
            <w:bottom w:val="none" w:sz="0" w:space="0" w:color="auto"/>
            <w:right w:val="none" w:sz="0" w:space="0" w:color="auto"/>
          </w:divBdr>
        </w:div>
        <w:div w:id="2049986179">
          <w:marLeft w:val="0"/>
          <w:marRight w:val="0"/>
          <w:marTop w:val="0"/>
          <w:marBottom w:val="0"/>
          <w:divBdr>
            <w:top w:val="none" w:sz="0" w:space="0" w:color="auto"/>
            <w:left w:val="none" w:sz="0" w:space="0" w:color="auto"/>
            <w:bottom w:val="none" w:sz="0" w:space="0" w:color="auto"/>
            <w:right w:val="none" w:sz="0" w:space="0" w:color="auto"/>
          </w:divBdr>
        </w:div>
        <w:div w:id="894739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qbp-holding.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R@qbp-holding.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8D89D-B6D8-45B3-A91B-1D1B728FE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1</Pages>
  <Words>1876</Words>
  <Characters>10696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qbp-32</dc:creator>
  <cp:lastModifiedBy>qbp-32@outlook.com</cp:lastModifiedBy>
  <cp:revision>191</cp:revision>
  <cp:lastPrinted>2024-04-01T05:07:00Z</cp:lastPrinted>
  <dcterms:created xsi:type="dcterms:W3CDTF">2024-03-01T13:35:00Z</dcterms:created>
  <dcterms:modified xsi:type="dcterms:W3CDTF">2026-01-13T05:57:00Z</dcterms:modified>
</cp:coreProperties>
</file>